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305" w:firstLineChars="250"/>
        <w:rPr>
          <w:rFonts w:hint="eastAsia" w:ascii="黑体" w:hAnsi="黑体" w:eastAsia="黑体"/>
          <w:b/>
          <w:sz w:val="52"/>
          <w:szCs w:val="52"/>
        </w:rPr>
      </w:pPr>
    </w:p>
    <w:p>
      <w:pPr>
        <w:spacing w:line="500" w:lineRule="exact"/>
        <w:ind w:firstLine="1305" w:firstLineChars="250"/>
        <w:rPr>
          <w:rFonts w:hint="eastAsia" w:ascii="黑体" w:hAnsi="黑体" w:eastAsia="黑体"/>
          <w:b/>
          <w:sz w:val="52"/>
          <w:szCs w:val="52"/>
        </w:rPr>
      </w:pPr>
      <w:r>
        <w:rPr>
          <w:rFonts w:hint="eastAsia" w:ascii="黑体" w:hAnsi="黑体" w:eastAsia="黑体"/>
          <w:b/>
          <w:sz w:val="52"/>
          <w:szCs w:val="52"/>
        </w:rPr>
        <w:t>公共场所卫生处罚裁量基准</w:t>
      </w:r>
    </w:p>
    <w:p>
      <w:pPr>
        <w:spacing w:line="480" w:lineRule="exact"/>
        <w:jc w:val="center"/>
        <w:rPr>
          <w:rFonts w:hint="eastAsia" w:ascii="黑体" w:hAnsi="黑体" w:eastAsia="黑体"/>
          <w:sz w:val="32"/>
          <w:szCs w:val="32"/>
        </w:rPr>
      </w:pPr>
      <w:r>
        <w:rPr>
          <w:rFonts w:hint="eastAsia" w:ascii="仿宋" w:hAnsi="仿宋" w:eastAsia="仿宋" w:cs="仿宋"/>
          <w:b/>
          <w:kern w:val="0"/>
          <w:sz w:val="32"/>
          <w:szCs w:val="32"/>
        </w:rPr>
        <w:t xml:space="preserve">   公共场所卫生管理条例及其实施细则</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rPr>
        <w:t xml:space="preserve"> 第一条 </w:t>
      </w:r>
      <w:r>
        <w:rPr>
          <w:rFonts w:hint="eastAsia" w:ascii="仿宋" w:hAnsi="仿宋" w:eastAsia="仿宋" w:cs="仿宋"/>
          <w:sz w:val="32"/>
          <w:szCs w:val="32"/>
        </w:rPr>
        <w:t>依据《公共场所卫生管理条例》第十四条第一款、《公共场所卫生管理条例实施细则》第三十五条规定，公共场所未取得卫生许可证擅自营业的，责令限期改正，给予警告，并按照下列规定罚款：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（一）有下列情形之一的，处以五百元以上一千元以下的罚款：   </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1.经营面积五十平方米以下的公共场所，未取得卫生许可证擅自营业1个月以下的； </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2.经营面积五十平方米以上的公共场所，未取得卫生许可证擅自营业10天以下的。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（二）有下列情形之一的，处以一千元以上二千元以下的罚款：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1.经营面积五十平方米以下的公共场所，未取得卫生许可证擅自营业1个月以上2个月以下的；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2.经营面积在五十平方米以上的公共场所，未取得卫生许可证擅自营业10天以上1个月以下的；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3.经营面积五百平方米以上的公共场所，未取得卫生许可证擅自营业10天以下的。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（三）有下列情形之一的，处以二千元以上三千元以下的罚款：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1．经营面积五十平方米以下的公共场所，未取得卫生许可证擅自营业2个月以上3个月以下的；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2．经营面积五十平方米以上的公共场所，未取得卫生许可证擅自营业1个月以上2个月以下的。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（四）经营面积五十平方米以上的公共场所，未取得卫生许可证擅自营业2个月以上3个月以下的，处以三千元以上四千元以下的罚款。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（五）游泳场所未取得卫生许可证擅自营业1个月以下的，处以三千元以上四千元以下的罚款;擅自营业1个月以上3个月以下的，处以四千元以上五千元以下的罚款。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（六）有下列情形之一的，处以五千元以上一万元以下的罚款：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1.经营面积五十平方米以下的公共场所，未取得卫生许可证擅自营业受过一次处罚的；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2.经营面积五十平方米以下的公共场所，未取得卫生许可证擅自营业3个月以上6个月以下的；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3.经营面积五十平方米以上的公共场所，未取得卫生许可证擅自营业3个月以上4个月以下的。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（七）有下列情形之一的，处以一万元以上一万五千元以下的罚款：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1.经营面积五十平方米以上的公共场所，未取得卫生许可证擅自营业，受过一次处罚的；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2.经营面积五十平方米以下的公共场所，未取得卫生许可证擅自营业，受过两次处罚的；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3.经营面积五十平方米以上的公共场所，未取得卫生许可证擅自营业4个月以上5个月以下的；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4.经营面积五十平方米以下的公共场所，未取得卫生许可证擅自营业6个月以上的。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（八）有下列情形之一的，处以一万五千元以上二万元以下的罚款: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1.经营面积五十平方米以上的公共场所，未取得卫生许可证擅自营业，受过两次处罚的；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2.经营面积五十平方米以上的公共场所，未取得卫生许可证擅自营业5个月以上6个月以下的；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3.使用转让的卫生许可证营业的。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（九）有下列情形之一的，处以二万元以上二万五千元以下的罚款：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1.使用涂改的卫生许可证营业的；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2.未取得卫生许可证擅自营业6个月以上12个月以下的。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（十）有下列情形之一的，处以二万五千元以上三万元以下的罚款：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1.使用购买、伪造的卫生许可证营业的；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2.未取得卫生许可证擅自营业6个月以上，受过处罚的；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3.未取得卫生许可证擅自营业12个月以上的。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场所经营单位通过告知承诺取得卫生许可证后，卫生健康行政部门在例行检查中发现实际情况与承诺内容不符的，除依法撤销卫生许可证外，还应当依据《国务院关于在全国推开“证照分离”改革的通知》要求,按照前款规定情形提高一至三个阶次处罚。</w:t>
      </w:r>
    </w:p>
    <w:p>
      <w:pPr>
        <w:widowControl/>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▲裁量因素：①情形；②经营面积；③时间。</w:t>
      </w:r>
    </w:p>
    <w:p>
      <w:pPr>
        <w:widowControl/>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▲处罚条文：《公共场所卫生管理条例》第十四条第一款 凡有下列行为之一的单位或者个人，卫生防疫机构可以根据情节轻重，给予警告、罚款、停业整顿、吊销"卫生许可证"的行政处罚: (四)未取得"卫生许可证"，擅自营业的。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《公共场所卫生管理条例实施细则》第三十五条 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对涂改、转让、倒卖有效卫生许可证的，由原发证的卫生行政部门予以注销。</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《国务院关于在全国推开“证照分离”改革的通知》（国发〔2018〕35号 ）附件第17项  公共场所卫生许可证（实行告知承诺） 加强事中事后监管，实行全覆盖例行检查，发现实际情况与承诺内容不符的，依法撤销审批并予以从重处罚。</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第二条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依据《公共场所卫生管理条例实施细则》第三十六条处罚的，执行本章第三条和第四条规定。</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▲处罚条文：《公共场所卫生管理条例实施细则》第三十六条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第三条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六条第一项规定，未按规定对公共场所微小气候、采光、照明等卫生指标进行卫生检测的，责令限期改正，给予警告，处以二千元以下的罚款；经责令限期改正逾期不改正的，处以二千元以上一万元以下罚款；经责令限期改正逾期不改正，且受过罚款处罚的，处以一万元以上二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情节严重的，责令停业整顿；经停业整顿仍不改正的，吊销卫生许可证。</w:t>
      </w:r>
    </w:p>
    <w:p>
      <w:pPr>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▲裁量因素:①情形；②检测指标与结果。</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第四条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依据《公共场所卫生管理条例实施细则》第三十六条第二项处罚的裁量基准：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（一）未按规定对顾客用品用具进行保洁的，责令限期改正，给予警告</w:t>
      </w:r>
      <w:r>
        <w:rPr>
          <w:rFonts w:hint="eastAsia" w:ascii="仿宋" w:hAnsi="仿宋" w:eastAsia="仿宋" w:cs="仿宋"/>
          <w:snapToGrid w:val="0"/>
          <w:kern w:val="0"/>
          <w:sz w:val="32"/>
          <w:szCs w:val="32"/>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（二）有第一项情形，经责令限期改正逾期不改正的，处以一千元以下的罚款；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（三）未按规定对顾客用品用具进行清洗、消毒、保洁，或者重复使用一次性用品用具的，责令限期改正，给予警告，并处一千元以上二千元以下的罚款；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未按规定对顾客用品用具进行清洗、消毒、保洁，或者重复使用一次性用品用具，经责令限期改正逾期不改正，造成顾客用品用具卫生质量两项以下指标不符合卫生标准和要求的，处以二千元以上五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未按规定对顾客用品用具进行清洗、消毒、保洁，或者重复使用一次性用品用具，经责令限期改正逾期不改正，造成顾客用品用具卫生质量三项或四项指标不符合卫生标准和要求的，处以五千元以上一万元以下的罚款</w:t>
      </w:r>
      <w:r>
        <w:rPr>
          <w:rFonts w:hint="eastAsia" w:ascii="仿宋" w:hAnsi="仿宋" w:eastAsia="仿宋" w:cs="仿宋"/>
          <w:snapToGrid w:val="0"/>
          <w:kern w:val="0"/>
          <w:sz w:val="32"/>
          <w:szCs w:val="32"/>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未按规定对顾客用品用具进行清洗、消毒、保洁，或者重复使用一次性用品用具，经责令限期改正逾期不改正，造成顾客用品用具卫生质量五项以上指标不符合卫生标准和要求的，处以一万元以上二万元以下的罚款</w:t>
      </w:r>
      <w:r>
        <w:rPr>
          <w:rFonts w:hint="eastAsia" w:ascii="仿宋" w:hAnsi="仿宋" w:eastAsia="仿宋" w:cs="仿宋"/>
          <w:snapToGrid w:val="0"/>
          <w:kern w:val="0"/>
          <w:sz w:val="32"/>
          <w:szCs w:val="32"/>
        </w:rPr>
        <w:t>；</w:t>
      </w:r>
    </w:p>
    <w:p>
      <w:pPr>
        <w:spacing w:line="480" w:lineRule="exact"/>
        <w:ind w:firstLine="480"/>
        <w:rPr>
          <w:rFonts w:hint="eastAsia" w:ascii="仿宋" w:hAnsi="仿宋" w:eastAsia="仿宋" w:cs="仿宋"/>
          <w:sz w:val="32"/>
          <w:szCs w:val="32"/>
        </w:rPr>
      </w:pPr>
      <w:r>
        <w:rPr>
          <w:rFonts w:hint="eastAsia" w:ascii="仿宋" w:hAnsi="仿宋" w:eastAsia="仿宋" w:cs="仿宋"/>
          <w:sz w:val="32"/>
          <w:szCs w:val="32"/>
        </w:rPr>
        <w:t>（七）未按规定对顾客用品用具进行清洗、消毒、保洁，或者重复使用一次性用品用具的，经责令限期改正逾期不改正，造成公共场所卫生质量不符合卫生标准和要求，受过两次以上处罚的，责令停业整顿，经停业整顿仍不改正的，吊销卫生许可证。</w:t>
      </w:r>
    </w:p>
    <w:p>
      <w:pPr>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▲裁量因素:①情形；②检测指标与结果。</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rPr>
        <w:t>第五条</w:t>
      </w:r>
      <w:r>
        <w:rPr>
          <w:rFonts w:hint="eastAsia" w:ascii="仿宋" w:hAnsi="仿宋" w:eastAsia="仿宋" w:cs="仿宋"/>
          <w:sz w:val="32"/>
          <w:szCs w:val="32"/>
        </w:rPr>
        <w:t xml:space="preserve"> 依据《公共场所卫生管理条例实施细则》第三十七条处罚的，执行本章第六条至第十五条规定。</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▲处罚条文：《公共场所卫生管理条例实施细则》第三十七条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第六条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依据《公共场所卫生管理条例实施细则》第三十七条第一项处罚的裁量基准：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（一）有下列情形之一的，责令限期改正；经责令限期改正逾期不改正的，给予警告，并处一千元以上三千元以下的罚款：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1.未按规定建立卫生管理制度的；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2.未设立卫生管理部门或者配备专（兼）职卫生管理人员的；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3.未建立卫生管理档案的。 </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1.有第一项两目情形，经责令限期改正逾期不改正的；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2.有第一项情形之一，受过罚款处罚仍不改正的。  </w:t>
      </w:r>
    </w:p>
    <w:p>
      <w:pPr>
        <w:spacing w:line="480" w:lineRule="exact"/>
        <w:ind w:firstLine="640" w:firstLineChars="200"/>
        <w:rPr>
          <w:rFonts w:hint="eastAsia" w:ascii="仿宋" w:hAnsi="仿宋" w:eastAsia="仿宋" w:cs="仿宋"/>
          <w:sz w:val="32"/>
          <w:szCs w:val="32"/>
          <w:shd w:val="clear" w:color="FFFFFF" w:fill="D9D9D9"/>
        </w:rPr>
      </w:pPr>
      <w:r>
        <w:rPr>
          <w:rFonts w:hint="eastAsia" w:ascii="仿宋" w:hAnsi="仿宋" w:eastAsia="仿宋" w:cs="仿宋"/>
          <w:sz w:val="32"/>
          <w:szCs w:val="32"/>
        </w:rPr>
        <w:t>（</w:t>
      </w:r>
      <w:r>
        <w:rPr>
          <w:rFonts w:hint="eastAsia" w:ascii="仿宋" w:hAnsi="仿宋" w:eastAsia="仿宋" w:cs="仿宋"/>
          <w:b/>
          <w:bCs/>
          <w:sz w:val="32"/>
          <w:szCs w:val="32"/>
        </w:rPr>
        <w:t>三</w:t>
      </w:r>
      <w:r>
        <w:rPr>
          <w:rFonts w:hint="eastAsia" w:ascii="仿宋" w:hAnsi="仿宋" w:eastAsia="仿宋" w:cs="仿宋"/>
          <w:sz w:val="32"/>
          <w:szCs w:val="32"/>
        </w:rPr>
        <w:t>）有下列情形之一的，给予警告，并处六千元以上一万元以下的罚款：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1.有第一项全部情形，经责令限期改正逾期不改正的；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2.有第二项第1目情形，受过罚款处罚仍不改正的。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▲裁量因素：情形。</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第七条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依据《公共场所卫生管理条例实施细则》第三十七条第二项处罚的裁量基准：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（一）有下列情形之一的，责令限期改正：</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1.未按规定组织从业人员进行相关卫生法律知识和公共场所卫生知识培训的；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2.安排未经相关卫生法律知识和公共场所卫生知识培训考核人员上岗的。</w:t>
      </w:r>
    </w:p>
    <w:p>
      <w:pPr>
        <w:spacing w:line="480" w:lineRule="exact"/>
        <w:rPr>
          <w:rFonts w:hint="eastAsia" w:ascii="仿宋" w:hAnsi="仿宋" w:eastAsia="仿宋" w:cs="仿宋"/>
          <w:sz w:val="32"/>
          <w:szCs w:val="32"/>
        </w:rPr>
      </w:pPr>
      <w:r>
        <w:rPr>
          <w:rFonts w:hint="eastAsia" w:ascii="仿宋" w:hAnsi="仿宋" w:eastAsia="仿宋" w:cs="仿宋"/>
          <w:sz w:val="32"/>
          <w:szCs w:val="32"/>
        </w:rPr>
        <w:t xml:space="preserve">    （二）有第一项规定的情形，涉及人数在二十人以下，经责令限期改正逾期不改正的，给予警告，并处一千元以上三千元以下的罚款。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1.有第一项规定的情形，经责令限期改正逾期不改正，涉及人数二十人以上五十人以下的；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2.有第二项规定的情形，受过罚款处罚仍不改正的。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1.有第一项规定的情形，经责令限期改正逾期不改正，涉及人数在五十人以上的；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2.有第三项第1目规定的情形，受过罚款处罚仍不改正的。</w:t>
      </w:r>
    </w:p>
    <w:p>
      <w:pPr>
        <w:adjustRightInd w:val="0"/>
        <w:snapToGrid w:val="0"/>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▲裁量因素：①情形；②人数。</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第八条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依据《公共场所卫生管理条例实施细则》第三十七条第三项处罚的裁量基准：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（一）有下列情形之一的，责令限期改正：</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1.清洗、消毒、保洁、盥洗、公共卫生间等设施设备未按规定设置或者与其经营规模、项目不相适应的；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2.擅自停止使用上述设施设备的；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3.将上述设施设备挪作他用的；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4.拆除上述设施设备的。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（二）有第一项第1目情形，经责令限期改正逾期不改正的，给予警告，并处一千元以上三千元以下的罚款。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1.有第一项第2目或者第3目情形，经责令限期改正逾期不改正的；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1.有第一项第4目情形，经责令限期改正逾期不改正的；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2.有第三项第1目情形，受过罚款处罚仍不改正的。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▲裁量因素：情形。</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第九条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依据《公共场所卫生管理条例实施细则》第三十七条第四项处罚的裁量基准：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（一）有下列情形之一的，责令限期改正：</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1.未按规定配备预防控制鼠、蚊、蝇、蟑螂和其他病媒生物的设施设备以及废弃物存放专用设施设备的；</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2.擅自停止使用规定的设施设备的；</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3.擅自拆除规定的设施设备的。</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（二）有第一项第1目情形，经责令限期改正逾期不改正的，给予警告，并处一千元以上三千元以下的罚款。</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（三）有下列情形之一的，给予警告，并处三千元以上六千元以下的罚款：</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1.有第一项第2目情形，经责令限期改正逾期不改正的；</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2.有第二项情形，受过罚款处罚仍不改正的。</w:t>
      </w:r>
    </w:p>
    <w:p>
      <w:pPr>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1.有第一项第3目情形，经责令限期改正逾期不改正的；</w:t>
      </w:r>
    </w:p>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 xml:space="preserve">    2.有第三项第1目情形，受过罚款处罚仍不改正的。</w:t>
      </w:r>
    </w:p>
    <w:p>
      <w:pPr>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▲裁量因素：情形。</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第十条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依据《公共场所卫生管理条例实施细则》第三十七条第五项处罚的裁量基准：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（一）未按规定索取公共卫生用品检验合格证明和其他相关资料的，责令限期改正。</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（二）有第一项情形，经责令限期改正逾期不改正，涉及公共卫生用品数量三种以下的，给予警告，并处一千元以上三千元以下的罚款。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1.有第一项情形，经责令限期改正逾期不改正，涉及公共卫生用品数量三种以上六种以下的；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1.有第一项情形，经责令限期改正逾期不改正，涉及公共用品数量六种以上的；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2.有第三项第1目情形，受过罚款处罚仍不改正的。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▲裁量因素：①情形；②公共用品数量。</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第十一条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依据《公共场所卫生管理条例实施细则》第三十七条第六项处罚的裁量基准：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（一）未按规定对新建、改建、扩建项目办理预防性卫生审查手续的，责令限期改正；</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（二）经营面积一千平方米以下的公共场所有第一项情形，经责令限期改正逾期不改正的，给予警告，并处一千元以上三千元以下的罚款；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1.经营面积一千平方米以上三千平方米以下的公共场所有第一项情形，经责令限期改正逾期不改正的；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1.经营面积三千平方米以上的公共场所有第一项情形，经责令限期改正逾期不改正的；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2.有第三项第1目情形，受过罚款处罚仍不改正的。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▲裁量因素：①情形；②经营面积。</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第十二条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依据《公共场所卫生管理条例实施细则》第三十七条第七项处罚的裁量基准：</w:t>
      </w:r>
    </w:p>
    <w:p>
      <w:pPr>
        <w:spacing w:line="480" w:lineRule="exact"/>
        <w:rPr>
          <w:rFonts w:hint="eastAsia" w:ascii="仿宋" w:hAnsi="仿宋" w:eastAsia="仿宋" w:cs="仿宋"/>
          <w:sz w:val="32"/>
          <w:szCs w:val="32"/>
        </w:rPr>
      </w:pPr>
      <w:r>
        <w:rPr>
          <w:rFonts w:hint="eastAsia" w:ascii="仿宋" w:hAnsi="仿宋" w:eastAsia="仿宋" w:cs="仿宋"/>
          <w:sz w:val="32"/>
          <w:szCs w:val="32"/>
        </w:rPr>
        <w:t xml:space="preserve">    （一）有下列情形之一的，责令限期改正：</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1.集中空调通风系统未经卫生检测而投入使用的；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2.集中空调通风系统评价不合格而投入使用的。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（二）经营面积三千平方米以下的公共场所有第一项情形，经责令限期改正逾期不改正的，给予警告，并处一千元以上三千元以下的罚款。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1.经营面积三千平方米以上六千平方米以下的公共场所有第一项规定的情形，经责令限期改正逾期不改正的；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1.经营面积六千平方米以上公共场所有第一项情形，经责令限期改正逾期不改正的；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2.有第三项第1目情形，受过罚款处罚仍不改正的。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▲裁量因素：①情形；②经营面积。</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第十三条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依据《公共场所卫生管理条例实施细则》第三十七条第八项处罚的裁量基准：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（一）有下列情形之一的，责令限期改正：</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1.未按规定公示卫生许可证的；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2.未按规定公示卫生检测结果的；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3.未按规定公示卫生信誉度等级的。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（二）有第一项情形之一，经责令限期改正逾期不改正的，给予警告，并处一千元以上三千元以下的罚款。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（三）有下列情形之一的，给予警告，并处三千元以上六千元以下的罚款：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1.有第一项两目情形，经责令限期改正逾期不改正的；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2.有第二项情形，受过罚款处罚仍不改正的。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（四）有下列情形之一的，给予警告,并处六千元以上一万元以下的罚款：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1.有第一项三目情形，经责令限期改正逾期不改正的；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2.有第三项第1目情形，受过罚款处罚仍不改正的。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▲裁量因素：情形。</w:t>
      </w:r>
    </w:p>
    <w:p>
      <w:pPr>
        <w:spacing w:line="480" w:lineRule="exact"/>
        <w:ind w:firstLine="643" w:firstLineChars="200"/>
        <w:rPr>
          <w:rFonts w:hint="eastAsia" w:ascii="仿宋" w:hAnsi="仿宋" w:eastAsia="仿宋" w:cs="仿宋"/>
          <w:sz w:val="32"/>
          <w:szCs w:val="32"/>
        </w:rPr>
      </w:pPr>
      <w:r>
        <w:rPr>
          <w:rFonts w:hint="eastAsia" w:ascii="黑体" w:hAnsi="黑体" w:eastAsia="黑体" w:cs="仿宋"/>
          <w:b/>
          <w:sz w:val="32"/>
          <w:szCs w:val="32"/>
        </w:rPr>
        <w:t>第十四条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依据《公共场所卫生管理条例实施细则》第三十七条“对拒绝监督的”处罚的裁量基准：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（一）有本章第六条至第十五条规定情形，且隐瞒、拒绝提供与现场检查、调查取证有关资料，或者拒绝现场卫生监测、采样、询问、查阅和复制文件的，处以一万元以上二万元以下的罚款；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（二）有本章第六条至第十三条和第十五条规定情形，且阻挠执法人员进入经营场所监督检查，或者妨碍执法人员依法执行职务的，处以二万元以上三万元以下的罚款；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（三）有第一项、第二项情形，情节严重的，依法责令停业整顿，直至吊销卫生许可证。</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▲裁量因素：情形。</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第十五条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依据《公共场所卫生管理条例》第十四条第一款以及《公共场所卫生管理条例实施细则》第三十八条处罚的裁量基准：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（一）安排十名以下未获得有效健康合格证明的从业人员从事直接为顾客服务的，责令限期改正，给予警告，并处五百元以上二千元以下的罚款；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（二）安排十名以上三十名以下未获得有效健康合格证明的从业人员从事直接为顾客服务工作的，责令限期改正，给予警告，并处二千元以上三千五百元以下的罚款；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（三）安排三十名以上未获得有效健康合格证明的从业人员从事直接为顾客服务的，责令限期改正，给予警告，并处三千五百元以上五千元以下的罚款；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（四）有第一项规定的情形，受过处罚仍不改正的，处以五千元以上八千元以下的罚款；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（五）有第二项规定的情形，受过处罚仍不改正的，处以八千元以上一万二千元以下的罚款；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（六）有第三项规定的情形，受过处罚仍不改正的，处以一万二千元以上一万五千元以下的罚款。</w:t>
      </w:r>
    </w:p>
    <w:p>
      <w:pPr>
        <w:widowControl/>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▲裁量因素：①情形；②数量。</w:t>
      </w:r>
    </w:p>
    <w:p>
      <w:pPr>
        <w:widowControl/>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▲处罚条文：《公共场所卫生管理条例》第十四条第一款 凡有下列行为之一的单位或者个人，卫生防疫机构可以根据情节轻重，给予警告、罚款、停业整顿、吊销"卫生许可证"的行政处罚:(一)卫生质量不符合国家卫生标准和要求，而继续营业的;(二)未获得"健康合格证"，而从事直接为顾客服务的;(三)拒绝卫生监督的;(四)未取得"卫生许可证"，擅自营业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《公共场所卫生管理条例实施细则》第三十八条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p>
      <w:pPr>
        <w:spacing w:line="480" w:lineRule="exact"/>
        <w:ind w:firstLine="640" w:firstLineChars="200"/>
        <w:rPr>
          <w:rFonts w:hint="eastAsia" w:ascii="仿宋" w:hAnsi="仿宋" w:eastAsia="仿宋" w:cs="仿宋"/>
          <w:sz w:val="32"/>
          <w:szCs w:val="32"/>
        </w:rPr>
      </w:pPr>
      <w:r>
        <w:rPr>
          <w:rFonts w:hint="eastAsia" w:ascii="黑体" w:hAnsi="黑体" w:eastAsia="黑体"/>
          <w:sz w:val="32"/>
          <w:szCs w:val="32"/>
          <w:lang w:val="zh-CN"/>
        </w:rPr>
        <w:t>第十六条</w:t>
      </w:r>
      <w:r>
        <w:rPr>
          <w:rFonts w:hint="eastAsia" w:ascii="黑体" w:hAnsi="黑体" w:eastAsia="黑体"/>
          <w:sz w:val="32"/>
          <w:szCs w:val="32"/>
        </w:rPr>
        <w:t xml:space="preserve">  </w:t>
      </w:r>
      <w:r>
        <w:rPr>
          <w:rFonts w:hint="eastAsia" w:ascii="仿宋" w:hAnsi="仿宋" w:eastAsia="仿宋" w:cs="仿宋"/>
          <w:sz w:val="32"/>
          <w:szCs w:val="32"/>
        </w:rPr>
        <w:t>依据《公共场所卫生管理条例实施细则》第三十九条处罚的裁量基准：</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（一）有下列情形之一的，处以五千元以上一万元以下的罚款：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1.缓报事故信息的；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2.公共场所经营者对发生的危害健康事故未立即采取处置措施导致危害扩大，发病人数在三人以上十人以下的。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（二）有下列情形之一的，处以一万元以上二万元以下的罚款：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1.隐瞒、谎报事故信息的；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2.公共场所经营者对发生的危害健康事故未立即采取处置措施导致危害扩大，发病人数在十人以上三十人以下的。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（三）公共场所经营者对发生的危害健康事故未立即采取处置措施导致危害扩大，发病人数在三十人以上一百人以下的，处以二万元以上三万元以下的罚款。</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（四）公共场所经营者对发生的危害健康事故未立即采取处置措施导致危害扩大，发病人数在一百人以上或者有人员死亡的，处以三万元的罚款，并责令停业整顿，直至吊销卫生许可证。</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▲裁量因素：①情形；②人数；③后果。</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▲处罚条文：《公共场所卫生管理条例实施细则》第三十九条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p>
      <w:pPr>
        <w:spacing w:line="480" w:lineRule="exact"/>
        <w:ind w:firstLine="640" w:firstLineChars="200"/>
        <w:rPr>
          <w:rFonts w:hint="eastAsia" w:ascii="仿宋" w:hAnsi="仿宋" w:eastAsia="仿宋" w:cs="仿宋"/>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32"/>
          <w:szCs w:val="32"/>
        </w:rPr>
      </w:pPr>
    </w:p>
    <w:p>
      <w:pPr>
        <w:pStyle w:val="4"/>
        <w:shd w:val="clear" w:color="auto" w:fill="FFFFFF"/>
        <w:spacing w:before="0" w:beforeAutospacing="0" w:after="0" w:afterAutospacing="0" w:line="480" w:lineRule="exact"/>
        <w:jc w:val="center"/>
        <w:rPr>
          <w:rFonts w:hint="eastAsia" w:ascii="黑体" w:hAnsi="黑体" w:eastAsia="黑体" w:cs="黑体"/>
          <w:b/>
          <w:sz w:val="52"/>
          <w:szCs w:val="52"/>
        </w:rPr>
      </w:pPr>
    </w:p>
    <w:p>
      <w:pPr>
        <w:pStyle w:val="4"/>
        <w:shd w:val="clear" w:color="auto" w:fill="FFFFFF"/>
        <w:spacing w:before="0" w:beforeAutospacing="0" w:after="0" w:afterAutospacing="0" w:line="480" w:lineRule="exact"/>
        <w:jc w:val="center"/>
        <w:rPr>
          <w:rFonts w:hint="eastAsia" w:ascii="黑体" w:hAnsi="黑体" w:eastAsia="黑体" w:cs="黑体"/>
          <w:b/>
          <w:sz w:val="52"/>
          <w:szCs w:val="52"/>
        </w:rPr>
      </w:pPr>
    </w:p>
    <w:p>
      <w:pPr>
        <w:pStyle w:val="4"/>
        <w:shd w:val="clear" w:color="auto" w:fill="FFFFFF"/>
        <w:spacing w:before="0" w:beforeAutospacing="0" w:after="0" w:afterAutospacing="0" w:line="480" w:lineRule="exact"/>
        <w:jc w:val="center"/>
        <w:rPr>
          <w:rFonts w:hint="eastAsia" w:ascii="黑体" w:hAnsi="黑体" w:eastAsia="黑体" w:cs="黑体"/>
          <w:b/>
          <w:sz w:val="52"/>
          <w:szCs w:val="52"/>
        </w:rPr>
      </w:pPr>
    </w:p>
    <w:p>
      <w:pPr>
        <w:pStyle w:val="4"/>
        <w:shd w:val="clear" w:color="auto" w:fill="FFFFFF"/>
        <w:spacing w:before="0" w:beforeAutospacing="0" w:after="0" w:afterAutospacing="0" w:line="480" w:lineRule="exact"/>
        <w:jc w:val="center"/>
        <w:rPr>
          <w:rFonts w:hint="eastAsia" w:ascii="黑体" w:hAnsi="黑体" w:eastAsia="黑体" w:cs="黑体"/>
          <w:sz w:val="52"/>
          <w:szCs w:val="52"/>
        </w:rPr>
      </w:pPr>
      <w:r>
        <w:rPr>
          <w:rFonts w:hint="eastAsia" w:ascii="黑体" w:hAnsi="黑体" w:eastAsia="黑体" w:cs="黑体"/>
          <w:b/>
          <w:sz w:val="52"/>
          <w:szCs w:val="52"/>
        </w:rPr>
        <w:t>食品安全处罚裁量基准</w:t>
      </w:r>
    </w:p>
    <w:p>
      <w:pPr>
        <w:spacing w:line="480" w:lineRule="exact"/>
        <w:jc w:val="center"/>
        <w:rPr>
          <w:rFonts w:hint="eastAsia" w:ascii="仿宋" w:hAnsi="仿宋" w:eastAsia="仿宋" w:cs="仿宋"/>
          <w:b/>
          <w:bCs/>
          <w:sz w:val="32"/>
          <w:szCs w:val="32"/>
        </w:rPr>
      </w:pPr>
      <w:r>
        <w:rPr>
          <w:rFonts w:hint="eastAsia" w:ascii="仿宋" w:hAnsi="仿宋" w:eastAsia="仿宋" w:cs="仿宋"/>
          <w:b/>
          <w:bCs/>
          <w:sz w:val="32"/>
          <w:szCs w:val="32"/>
        </w:rPr>
        <w:t>第一节  中华人民共和国食品安全法</w:t>
      </w:r>
      <w:bookmarkStart w:id="0" w:name="_GoBack"/>
      <w:bookmarkEnd w:id="0"/>
    </w:p>
    <w:p>
      <w:pPr>
        <w:widowControl/>
        <w:spacing w:line="480" w:lineRule="exact"/>
        <w:ind w:firstLine="480"/>
        <w:jc w:val="left"/>
        <w:rPr>
          <w:rFonts w:hint="eastAsia" w:ascii="仿宋" w:hAnsi="仿宋" w:eastAsia="仿宋" w:cs="仿宋"/>
          <w:kern w:val="0"/>
          <w:sz w:val="32"/>
          <w:szCs w:val="32"/>
        </w:rPr>
      </w:pPr>
      <w:r>
        <w:rPr>
          <w:rFonts w:hint="eastAsia" w:ascii="黑体" w:hAnsi="黑体" w:eastAsia="黑体"/>
          <w:sz w:val="32"/>
          <w:szCs w:val="32"/>
          <w:lang w:val="zh-CN"/>
        </w:rPr>
        <w:t>第一条</w:t>
      </w:r>
      <w:r>
        <w:rPr>
          <w:rFonts w:hint="eastAsia" w:ascii="黑体" w:hAnsi="黑体" w:eastAsia="黑体"/>
          <w:sz w:val="32"/>
          <w:szCs w:val="32"/>
        </w:rPr>
        <w:t xml:space="preserve">  </w:t>
      </w:r>
      <w:r>
        <w:rPr>
          <w:rFonts w:hint="eastAsia" w:ascii="仿宋" w:hAnsi="仿宋" w:eastAsia="仿宋" w:cs="仿宋"/>
          <w:kern w:val="0"/>
          <w:sz w:val="32"/>
          <w:szCs w:val="32"/>
        </w:rPr>
        <w:t>依据《中华人民共和国食品安全法》第一百二十六条第二款规定，对餐具、饮具集中消毒服务单位违反本法规定处罚的裁量基准：</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（一）餐具、饮具集中消毒单位有下列情形之一的，责令改正，给予警告：</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1.清洗餐饮具用水未经检测的；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2.购进洗涤剂未索取工商营业执照、食品用洗涤剂检测合格报告、进货票据的；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3.购进消毒产品未索取消毒产品生产卫生许可证、卫生安全评价报告、供货单位工商执照及进货票据的。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（二）餐具、饮具集中消毒服务单位有下列情形之一的，责令改正，给予警告，拒不改正的，处以五千元以上一万元以下的罚款：</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1.清洗餐饮具用水经检测不符合国家标准的；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2.采购的餐饮具洗涤剂、消毒剂不符合国家标准的；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3.消毒后的餐饮具未经检测供他人使用的。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（三）餐具、饮具集中消毒服务单位有下列情形之一的，责令改正，给予警告，拒不改正的，处以一万元以上二万元以下的罚款：</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1.消毒后的餐饮具没有该批次检测报告或者合格证明的；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2.消毒后的餐饮具独立包装上未标注消毒单位名称、地址、联系方式、消毒日期及使用日期，委托消毒的未标注责任单位及被委托单位名称的； </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3.有第二项两目情形的。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（四）餐具、饮具集中消毒服务单位有下列情形之一的，责令改正，给予警告，拒不改正的，处以二万元以上三万元以下的罚款：</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1.消毒后的餐饮具经检测不符合国家标准的；</w:t>
      </w:r>
    </w:p>
    <w:p>
      <w:pPr>
        <w:widowControl/>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2.有第三项两目情形的。</w:t>
      </w:r>
    </w:p>
    <w:p>
      <w:pPr>
        <w:widowControl/>
        <w:spacing w:line="480" w:lineRule="exact"/>
        <w:jc w:val="left"/>
        <w:rPr>
          <w:rFonts w:hint="eastAsia" w:ascii="仿宋" w:hAnsi="仿宋" w:eastAsia="仿宋" w:cs="仿宋"/>
          <w:kern w:val="0"/>
          <w:sz w:val="24"/>
          <w:szCs w:val="32"/>
        </w:rPr>
      </w:pPr>
      <w:r>
        <w:rPr>
          <w:rFonts w:hint="eastAsia" w:ascii="仿宋" w:hAnsi="仿宋" w:eastAsia="仿宋" w:cs="仿宋"/>
          <w:kern w:val="0"/>
          <w:sz w:val="32"/>
          <w:szCs w:val="32"/>
        </w:rPr>
        <w:t xml:space="preserve">    （五）餐具、饮具集中消毒服务单位有下列情形之</w:t>
      </w:r>
      <w:r>
        <w:rPr>
          <w:rFonts w:hint="eastAsia" w:ascii="仿宋" w:hAnsi="仿宋" w:eastAsia="仿宋" w:cs="仿宋"/>
          <w:kern w:val="0"/>
          <w:sz w:val="24"/>
          <w:szCs w:val="32"/>
        </w:rPr>
        <w:t>一的，责令改正，给予警告，拒不改正的，处以三万元以上五万元以下的罚款：</w:t>
      </w:r>
    </w:p>
    <w:p>
      <w:pPr>
        <w:widowControl/>
        <w:spacing w:line="480" w:lineRule="exact"/>
        <w:jc w:val="left"/>
        <w:rPr>
          <w:rFonts w:hint="eastAsia" w:ascii="仿宋" w:hAnsi="仿宋" w:eastAsia="仿宋" w:cs="仿宋"/>
          <w:kern w:val="0"/>
          <w:sz w:val="24"/>
          <w:szCs w:val="32"/>
        </w:rPr>
      </w:pPr>
      <w:r>
        <w:rPr>
          <w:rFonts w:hint="eastAsia" w:ascii="仿宋" w:hAnsi="仿宋" w:eastAsia="仿宋" w:cs="仿宋"/>
          <w:kern w:val="0"/>
          <w:sz w:val="24"/>
          <w:szCs w:val="32"/>
        </w:rPr>
        <w:t xml:space="preserve">    1.消毒后的餐饮具连续2次抽检不符合国家标准的；</w:t>
      </w:r>
    </w:p>
    <w:p>
      <w:pPr>
        <w:widowControl/>
        <w:spacing w:line="480" w:lineRule="exact"/>
        <w:jc w:val="left"/>
        <w:rPr>
          <w:rFonts w:hint="eastAsia" w:ascii="仿宋" w:hAnsi="仿宋" w:eastAsia="仿宋" w:cs="仿宋"/>
          <w:kern w:val="0"/>
          <w:sz w:val="24"/>
          <w:szCs w:val="32"/>
        </w:rPr>
      </w:pPr>
      <w:r>
        <w:rPr>
          <w:rFonts w:hint="eastAsia" w:ascii="仿宋" w:hAnsi="仿宋" w:eastAsia="仿宋" w:cs="仿宋"/>
          <w:kern w:val="0"/>
          <w:sz w:val="24"/>
          <w:szCs w:val="32"/>
        </w:rPr>
        <w:t xml:space="preserve">    2.由于餐饮具消毒不合格造成疾病传播的。</w:t>
      </w:r>
    </w:p>
    <w:p>
      <w:pPr>
        <w:widowControl/>
        <w:spacing w:line="480" w:lineRule="exact"/>
        <w:ind w:firstLine="480"/>
        <w:jc w:val="left"/>
        <w:rPr>
          <w:rFonts w:hint="eastAsia" w:ascii="仿宋" w:hAnsi="仿宋" w:eastAsia="仿宋" w:cs="仿宋"/>
          <w:kern w:val="0"/>
          <w:sz w:val="24"/>
          <w:szCs w:val="32"/>
        </w:rPr>
      </w:pPr>
      <w:r>
        <w:rPr>
          <w:rFonts w:hint="eastAsia" w:ascii="仿宋" w:hAnsi="仿宋" w:eastAsia="仿宋" w:cs="仿宋"/>
          <w:kern w:val="0"/>
          <w:sz w:val="24"/>
          <w:szCs w:val="32"/>
        </w:rPr>
        <w:t xml:space="preserve">受过罚款处罚仍不改正或者有其他严重情节的，责令停产停业。  </w:t>
      </w:r>
    </w:p>
    <w:p>
      <w:pPr>
        <w:widowControl/>
        <w:spacing w:line="480" w:lineRule="exact"/>
        <w:ind w:firstLine="480"/>
        <w:jc w:val="left"/>
        <w:rPr>
          <w:rFonts w:hint="eastAsia" w:ascii="仿宋" w:hAnsi="仿宋" w:eastAsia="仿宋" w:cs="仿宋"/>
          <w:szCs w:val="21"/>
        </w:rPr>
      </w:pPr>
      <w:r>
        <w:rPr>
          <w:rFonts w:hint="eastAsia" w:ascii="仿宋" w:hAnsi="仿宋" w:eastAsia="仿宋" w:cs="仿宋"/>
          <w:szCs w:val="21"/>
        </w:rPr>
        <w:t>▲裁量因素：①情形；②后果。</w:t>
      </w:r>
    </w:p>
    <w:p>
      <w:pPr>
        <w:widowControl/>
        <w:spacing w:line="480" w:lineRule="exact"/>
        <w:ind w:firstLine="480"/>
        <w:jc w:val="left"/>
        <w:rPr>
          <w:rFonts w:hint="eastAsia" w:ascii="仿宋" w:hAnsi="仿宋" w:eastAsia="仿宋" w:cs="仿宋"/>
          <w:szCs w:val="21"/>
        </w:rPr>
      </w:pPr>
      <w:r>
        <w:rPr>
          <w:rFonts w:hint="eastAsia" w:ascii="仿宋" w:hAnsi="仿宋" w:eastAsia="仿宋" w:cs="仿宋"/>
          <w:szCs w:val="21"/>
        </w:rPr>
        <w:t>▲处罚条文：《中华人民共和国食品安全法》第一百二十六条第二款 餐具、饮具集中消毒服务单位违反本法规定用水，使用洗涤剂、消毒剂，或者出厂的餐具、饮具未按规定检验合格并随附消毒合格证明，或者未按规定在独立包装上标注相关内容的，由县级以上人民政府卫生</w:t>
      </w:r>
      <w:r>
        <w:fldChar w:fldCharType="begin"/>
      </w:r>
      <w:r>
        <w:instrText xml:space="preserve"> HYPERLINK "http://cpro.baidu.com/cpro/ui/uijs.php?adclass=0&amp;app_id=0&amp;c=news&amp;cf=1001&amp;ch=0&amp;di=128&amp;fv=17&amp;is_app=0&amp;jk=e49109f9ed5dd183&amp;k=%D0%D0%D5%FE%B2%BF%C3%C5&amp;k0=%D0%D0%D5%FE%B2%BF%C3%C5&amp;kdi0=0&amp;luki=2&amp;n=10&amp;p=baidu&amp;q=80014150_cpr&amp;rb=0&amp;rs=1&amp;seller_id=1&amp;sid=83d15dedf90991e4&amp;ssp2=1&amp;stid=0&amp;t=tpclicked3_hc&amp;tu=u1685601&amp;u=http%3A%2F%2Fwww%2E88148%2Ecom%2FInfo%2F201504244044%2Ehtml&amp;urlid=0" \t "_blank" </w:instrText>
      </w:r>
      <w:r>
        <w:fldChar w:fldCharType="separate"/>
      </w:r>
      <w:r>
        <w:rPr>
          <w:rFonts w:hint="eastAsia" w:ascii="仿宋" w:hAnsi="仿宋" w:eastAsia="仿宋" w:cs="仿宋"/>
          <w:szCs w:val="21"/>
        </w:rPr>
        <w:t>行政部门</w:t>
      </w:r>
      <w:r>
        <w:rPr>
          <w:rFonts w:hint="eastAsia" w:ascii="仿宋" w:hAnsi="仿宋" w:eastAsia="仿宋" w:cs="仿宋"/>
          <w:szCs w:val="21"/>
        </w:rPr>
        <w:fldChar w:fldCharType="end"/>
      </w:r>
      <w:r>
        <w:rPr>
          <w:rFonts w:hint="eastAsia" w:ascii="仿宋" w:hAnsi="仿宋" w:eastAsia="仿宋" w:cs="仿宋"/>
          <w:szCs w:val="21"/>
        </w:rPr>
        <w:t>责令改正，给予警告；拒不改正的，处五千元以上五万元以下罚款；情节严重的，责令停产停业。</w:t>
      </w:r>
    </w:p>
    <w:p>
      <w:pPr>
        <w:spacing w:line="4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7D5D"/>
    <w:rsid w:val="00000313"/>
    <w:rsid w:val="00001188"/>
    <w:rsid w:val="00001D5B"/>
    <w:rsid w:val="00003824"/>
    <w:rsid w:val="00003AF5"/>
    <w:rsid w:val="00004BDF"/>
    <w:rsid w:val="0000648D"/>
    <w:rsid w:val="00006A8F"/>
    <w:rsid w:val="00006B66"/>
    <w:rsid w:val="00006D92"/>
    <w:rsid w:val="00006FF9"/>
    <w:rsid w:val="000079D4"/>
    <w:rsid w:val="00007F65"/>
    <w:rsid w:val="0001008A"/>
    <w:rsid w:val="00011352"/>
    <w:rsid w:val="000113F4"/>
    <w:rsid w:val="000115B2"/>
    <w:rsid w:val="0001260C"/>
    <w:rsid w:val="000127B5"/>
    <w:rsid w:val="00014047"/>
    <w:rsid w:val="00014150"/>
    <w:rsid w:val="000149D1"/>
    <w:rsid w:val="0001552D"/>
    <w:rsid w:val="00015903"/>
    <w:rsid w:val="00015F29"/>
    <w:rsid w:val="00022F18"/>
    <w:rsid w:val="00023881"/>
    <w:rsid w:val="0002466F"/>
    <w:rsid w:val="00024B07"/>
    <w:rsid w:val="00024F36"/>
    <w:rsid w:val="00026085"/>
    <w:rsid w:val="00027E90"/>
    <w:rsid w:val="000307C2"/>
    <w:rsid w:val="0003239B"/>
    <w:rsid w:val="0003443E"/>
    <w:rsid w:val="000359A5"/>
    <w:rsid w:val="000363CF"/>
    <w:rsid w:val="000364E3"/>
    <w:rsid w:val="0003756C"/>
    <w:rsid w:val="00037C18"/>
    <w:rsid w:val="00041541"/>
    <w:rsid w:val="00042857"/>
    <w:rsid w:val="00043A87"/>
    <w:rsid w:val="000442E4"/>
    <w:rsid w:val="00044FBE"/>
    <w:rsid w:val="00046DDF"/>
    <w:rsid w:val="00047938"/>
    <w:rsid w:val="00051A5A"/>
    <w:rsid w:val="00051FDF"/>
    <w:rsid w:val="00053133"/>
    <w:rsid w:val="00053683"/>
    <w:rsid w:val="0005430E"/>
    <w:rsid w:val="00054773"/>
    <w:rsid w:val="00054858"/>
    <w:rsid w:val="000553D2"/>
    <w:rsid w:val="00057499"/>
    <w:rsid w:val="00061769"/>
    <w:rsid w:val="00062224"/>
    <w:rsid w:val="00062954"/>
    <w:rsid w:val="00063362"/>
    <w:rsid w:val="00063735"/>
    <w:rsid w:val="0006482F"/>
    <w:rsid w:val="00064D04"/>
    <w:rsid w:val="00065644"/>
    <w:rsid w:val="00065E89"/>
    <w:rsid w:val="00065EA4"/>
    <w:rsid w:val="00067029"/>
    <w:rsid w:val="00067A04"/>
    <w:rsid w:val="000727D2"/>
    <w:rsid w:val="000742B5"/>
    <w:rsid w:val="0007449D"/>
    <w:rsid w:val="00076797"/>
    <w:rsid w:val="0007689A"/>
    <w:rsid w:val="000808DA"/>
    <w:rsid w:val="00082193"/>
    <w:rsid w:val="00082CB6"/>
    <w:rsid w:val="00082F57"/>
    <w:rsid w:val="000834B0"/>
    <w:rsid w:val="000839FE"/>
    <w:rsid w:val="000844A4"/>
    <w:rsid w:val="00084602"/>
    <w:rsid w:val="0008573E"/>
    <w:rsid w:val="00087082"/>
    <w:rsid w:val="000870A3"/>
    <w:rsid w:val="00087679"/>
    <w:rsid w:val="00090BAE"/>
    <w:rsid w:val="000917F1"/>
    <w:rsid w:val="00091C00"/>
    <w:rsid w:val="00092515"/>
    <w:rsid w:val="00093940"/>
    <w:rsid w:val="000951F9"/>
    <w:rsid w:val="00095C7C"/>
    <w:rsid w:val="00095FF4"/>
    <w:rsid w:val="00096B3B"/>
    <w:rsid w:val="00096E6A"/>
    <w:rsid w:val="00097713"/>
    <w:rsid w:val="00097BB6"/>
    <w:rsid w:val="000A0C44"/>
    <w:rsid w:val="000A1017"/>
    <w:rsid w:val="000A1096"/>
    <w:rsid w:val="000A2666"/>
    <w:rsid w:val="000A2D1C"/>
    <w:rsid w:val="000B28F4"/>
    <w:rsid w:val="000B2958"/>
    <w:rsid w:val="000B4F72"/>
    <w:rsid w:val="000B783C"/>
    <w:rsid w:val="000C0DAA"/>
    <w:rsid w:val="000C1AC9"/>
    <w:rsid w:val="000C2884"/>
    <w:rsid w:val="000C2CFA"/>
    <w:rsid w:val="000C4B1C"/>
    <w:rsid w:val="000C58DB"/>
    <w:rsid w:val="000C649C"/>
    <w:rsid w:val="000C6A3D"/>
    <w:rsid w:val="000C7B95"/>
    <w:rsid w:val="000C7E18"/>
    <w:rsid w:val="000C7FD2"/>
    <w:rsid w:val="000D27D7"/>
    <w:rsid w:val="000D2BA6"/>
    <w:rsid w:val="000D37BD"/>
    <w:rsid w:val="000D4418"/>
    <w:rsid w:val="000D531B"/>
    <w:rsid w:val="000D58EB"/>
    <w:rsid w:val="000D58EC"/>
    <w:rsid w:val="000D6637"/>
    <w:rsid w:val="000D69B7"/>
    <w:rsid w:val="000D6BB4"/>
    <w:rsid w:val="000E239E"/>
    <w:rsid w:val="000E2F96"/>
    <w:rsid w:val="000E4094"/>
    <w:rsid w:val="000E5458"/>
    <w:rsid w:val="000E6559"/>
    <w:rsid w:val="000E7B91"/>
    <w:rsid w:val="000F064D"/>
    <w:rsid w:val="000F0A10"/>
    <w:rsid w:val="000F47EE"/>
    <w:rsid w:val="000F5DBB"/>
    <w:rsid w:val="000F6ACD"/>
    <w:rsid w:val="000F704A"/>
    <w:rsid w:val="000F79DC"/>
    <w:rsid w:val="001005B7"/>
    <w:rsid w:val="001010A2"/>
    <w:rsid w:val="00104D47"/>
    <w:rsid w:val="00105356"/>
    <w:rsid w:val="0010546E"/>
    <w:rsid w:val="00105B4B"/>
    <w:rsid w:val="0010794D"/>
    <w:rsid w:val="00110448"/>
    <w:rsid w:val="00113099"/>
    <w:rsid w:val="00116294"/>
    <w:rsid w:val="001209CF"/>
    <w:rsid w:val="001211BF"/>
    <w:rsid w:val="00121250"/>
    <w:rsid w:val="00122ACE"/>
    <w:rsid w:val="0012307F"/>
    <w:rsid w:val="00125DBA"/>
    <w:rsid w:val="00125F0D"/>
    <w:rsid w:val="00133151"/>
    <w:rsid w:val="00133822"/>
    <w:rsid w:val="0013387A"/>
    <w:rsid w:val="001342BD"/>
    <w:rsid w:val="00134CAD"/>
    <w:rsid w:val="0013589C"/>
    <w:rsid w:val="001370F4"/>
    <w:rsid w:val="0013743E"/>
    <w:rsid w:val="0014089F"/>
    <w:rsid w:val="00140FF7"/>
    <w:rsid w:val="00142458"/>
    <w:rsid w:val="00142618"/>
    <w:rsid w:val="00144EB5"/>
    <w:rsid w:val="00145306"/>
    <w:rsid w:val="00147C77"/>
    <w:rsid w:val="00150C67"/>
    <w:rsid w:val="001512D8"/>
    <w:rsid w:val="00151318"/>
    <w:rsid w:val="001513E5"/>
    <w:rsid w:val="001516BF"/>
    <w:rsid w:val="00151E91"/>
    <w:rsid w:val="00154EF9"/>
    <w:rsid w:val="00155349"/>
    <w:rsid w:val="00155FEB"/>
    <w:rsid w:val="00156505"/>
    <w:rsid w:val="00156571"/>
    <w:rsid w:val="00160244"/>
    <w:rsid w:val="001603E2"/>
    <w:rsid w:val="001609DC"/>
    <w:rsid w:val="00161735"/>
    <w:rsid w:val="00166765"/>
    <w:rsid w:val="00173376"/>
    <w:rsid w:val="001733D8"/>
    <w:rsid w:val="001755B2"/>
    <w:rsid w:val="00175F4D"/>
    <w:rsid w:val="00175F62"/>
    <w:rsid w:val="00176714"/>
    <w:rsid w:val="00176E55"/>
    <w:rsid w:val="00177EAE"/>
    <w:rsid w:val="00180C96"/>
    <w:rsid w:val="00180E16"/>
    <w:rsid w:val="0018257D"/>
    <w:rsid w:val="0018292F"/>
    <w:rsid w:val="00182B9A"/>
    <w:rsid w:val="0018372A"/>
    <w:rsid w:val="001843E3"/>
    <w:rsid w:val="001857E7"/>
    <w:rsid w:val="001866CD"/>
    <w:rsid w:val="00186C77"/>
    <w:rsid w:val="001875BB"/>
    <w:rsid w:val="00191417"/>
    <w:rsid w:val="00191485"/>
    <w:rsid w:val="00192982"/>
    <w:rsid w:val="00194C11"/>
    <w:rsid w:val="00195093"/>
    <w:rsid w:val="001978D5"/>
    <w:rsid w:val="001A0967"/>
    <w:rsid w:val="001A4929"/>
    <w:rsid w:val="001A4C7A"/>
    <w:rsid w:val="001A5117"/>
    <w:rsid w:val="001A6A2E"/>
    <w:rsid w:val="001A71CE"/>
    <w:rsid w:val="001A775E"/>
    <w:rsid w:val="001A7D67"/>
    <w:rsid w:val="001A7DC8"/>
    <w:rsid w:val="001B0667"/>
    <w:rsid w:val="001B0A02"/>
    <w:rsid w:val="001B1963"/>
    <w:rsid w:val="001B305A"/>
    <w:rsid w:val="001B32F8"/>
    <w:rsid w:val="001B3365"/>
    <w:rsid w:val="001B3589"/>
    <w:rsid w:val="001B371F"/>
    <w:rsid w:val="001B38AC"/>
    <w:rsid w:val="001B3B47"/>
    <w:rsid w:val="001B401F"/>
    <w:rsid w:val="001B4C13"/>
    <w:rsid w:val="001B5156"/>
    <w:rsid w:val="001B5275"/>
    <w:rsid w:val="001B5A56"/>
    <w:rsid w:val="001B6044"/>
    <w:rsid w:val="001B634F"/>
    <w:rsid w:val="001B63DF"/>
    <w:rsid w:val="001B6BDA"/>
    <w:rsid w:val="001B6CF4"/>
    <w:rsid w:val="001B773A"/>
    <w:rsid w:val="001B7ABF"/>
    <w:rsid w:val="001C11EA"/>
    <w:rsid w:val="001C2147"/>
    <w:rsid w:val="001C2294"/>
    <w:rsid w:val="001C36B5"/>
    <w:rsid w:val="001C38A4"/>
    <w:rsid w:val="001C3990"/>
    <w:rsid w:val="001C3D8B"/>
    <w:rsid w:val="001C5CD7"/>
    <w:rsid w:val="001C615D"/>
    <w:rsid w:val="001C6725"/>
    <w:rsid w:val="001C682D"/>
    <w:rsid w:val="001C6C9D"/>
    <w:rsid w:val="001D066F"/>
    <w:rsid w:val="001D11D2"/>
    <w:rsid w:val="001D1210"/>
    <w:rsid w:val="001D1770"/>
    <w:rsid w:val="001D246D"/>
    <w:rsid w:val="001D3200"/>
    <w:rsid w:val="001D552F"/>
    <w:rsid w:val="001D567A"/>
    <w:rsid w:val="001D6646"/>
    <w:rsid w:val="001D76A2"/>
    <w:rsid w:val="001D7815"/>
    <w:rsid w:val="001D781A"/>
    <w:rsid w:val="001E039D"/>
    <w:rsid w:val="001E072E"/>
    <w:rsid w:val="001E0944"/>
    <w:rsid w:val="001E14FA"/>
    <w:rsid w:val="001E1F44"/>
    <w:rsid w:val="001E29DF"/>
    <w:rsid w:val="001E5387"/>
    <w:rsid w:val="001E5EBA"/>
    <w:rsid w:val="001E745B"/>
    <w:rsid w:val="001F0E50"/>
    <w:rsid w:val="001F1680"/>
    <w:rsid w:val="001F2CFE"/>
    <w:rsid w:val="001F39BF"/>
    <w:rsid w:val="001F4523"/>
    <w:rsid w:val="001F636C"/>
    <w:rsid w:val="001F6DB3"/>
    <w:rsid w:val="001F6FE4"/>
    <w:rsid w:val="002004AC"/>
    <w:rsid w:val="00201A9B"/>
    <w:rsid w:val="00201BFA"/>
    <w:rsid w:val="00201FD5"/>
    <w:rsid w:val="00202314"/>
    <w:rsid w:val="002050D1"/>
    <w:rsid w:val="00206AB2"/>
    <w:rsid w:val="00207AAA"/>
    <w:rsid w:val="00207D89"/>
    <w:rsid w:val="00210184"/>
    <w:rsid w:val="0021121D"/>
    <w:rsid w:val="00211FA0"/>
    <w:rsid w:val="002148E7"/>
    <w:rsid w:val="00214A09"/>
    <w:rsid w:val="00214C4A"/>
    <w:rsid w:val="002161D0"/>
    <w:rsid w:val="0021642A"/>
    <w:rsid w:val="00216A7E"/>
    <w:rsid w:val="00216B46"/>
    <w:rsid w:val="00217C0D"/>
    <w:rsid w:val="00221133"/>
    <w:rsid w:val="00222820"/>
    <w:rsid w:val="00222BA5"/>
    <w:rsid w:val="00223196"/>
    <w:rsid w:val="00223D98"/>
    <w:rsid w:val="00224B0E"/>
    <w:rsid w:val="00225840"/>
    <w:rsid w:val="002270C0"/>
    <w:rsid w:val="00227972"/>
    <w:rsid w:val="0023091A"/>
    <w:rsid w:val="00230B6A"/>
    <w:rsid w:val="0023194E"/>
    <w:rsid w:val="00232456"/>
    <w:rsid w:val="00232EFC"/>
    <w:rsid w:val="00233738"/>
    <w:rsid w:val="002338DE"/>
    <w:rsid w:val="0023392E"/>
    <w:rsid w:val="00233C9E"/>
    <w:rsid w:val="002358C9"/>
    <w:rsid w:val="00235D35"/>
    <w:rsid w:val="00236291"/>
    <w:rsid w:val="002367E9"/>
    <w:rsid w:val="00236DFB"/>
    <w:rsid w:val="00240ECC"/>
    <w:rsid w:val="00242452"/>
    <w:rsid w:val="0024321F"/>
    <w:rsid w:val="002442CF"/>
    <w:rsid w:val="002448CE"/>
    <w:rsid w:val="0024502A"/>
    <w:rsid w:val="00245F2A"/>
    <w:rsid w:val="00246030"/>
    <w:rsid w:val="00246E46"/>
    <w:rsid w:val="00247610"/>
    <w:rsid w:val="002476F1"/>
    <w:rsid w:val="00251B32"/>
    <w:rsid w:val="00252DE7"/>
    <w:rsid w:val="002535AE"/>
    <w:rsid w:val="00253916"/>
    <w:rsid w:val="00255C57"/>
    <w:rsid w:val="002565A8"/>
    <w:rsid w:val="002565BE"/>
    <w:rsid w:val="00257AF3"/>
    <w:rsid w:val="00260AE2"/>
    <w:rsid w:val="00261076"/>
    <w:rsid w:val="002617BB"/>
    <w:rsid w:val="00261DFF"/>
    <w:rsid w:val="002623A4"/>
    <w:rsid w:val="00262484"/>
    <w:rsid w:val="00265118"/>
    <w:rsid w:val="00266BA8"/>
    <w:rsid w:val="0027015F"/>
    <w:rsid w:val="00270360"/>
    <w:rsid w:val="00270E9D"/>
    <w:rsid w:val="00270ECC"/>
    <w:rsid w:val="00271A6F"/>
    <w:rsid w:val="002724D2"/>
    <w:rsid w:val="00272CE7"/>
    <w:rsid w:val="0027352C"/>
    <w:rsid w:val="00273DC8"/>
    <w:rsid w:val="00274AE0"/>
    <w:rsid w:val="00277FFC"/>
    <w:rsid w:val="002805A1"/>
    <w:rsid w:val="002812D1"/>
    <w:rsid w:val="00281376"/>
    <w:rsid w:val="002815D0"/>
    <w:rsid w:val="00282A13"/>
    <w:rsid w:val="00285EA2"/>
    <w:rsid w:val="0028702B"/>
    <w:rsid w:val="00287866"/>
    <w:rsid w:val="00290317"/>
    <w:rsid w:val="00290978"/>
    <w:rsid w:val="0029104C"/>
    <w:rsid w:val="00291F0B"/>
    <w:rsid w:val="00293AAB"/>
    <w:rsid w:val="002941BB"/>
    <w:rsid w:val="0029459F"/>
    <w:rsid w:val="00294EB3"/>
    <w:rsid w:val="002951BC"/>
    <w:rsid w:val="00295DD6"/>
    <w:rsid w:val="002960CA"/>
    <w:rsid w:val="002A08E6"/>
    <w:rsid w:val="002A0FDD"/>
    <w:rsid w:val="002A1E85"/>
    <w:rsid w:val="002A2DDE"/>
    <w:rsid w:val="002A34F1"/>
    <w:rsid w:val="002A4213"/>
    <w:rsid w:val="002A4F9B"/>
    <w:rsid w:val="002A6A84"/>
    <w:rsid w:val="002A7450"/>
    <w:rsid w:val="002A7593"/>
    <w:rsid w:val="002B289D"/>
    <w:rsid w:val="002B28E0"/>
    <w:rsid w:val="002B3547"/>
    <w:rsid w:val="002B3C77"/>
    <w:rsid w:val="002B3CA6"/>
    <w:rsid w:val="002B468C"/>
    <w:rsid w:val="002C1F95"/>
    <w:rsid w:val="002C1FA6"/>
    <w:rsid w:val="002C2CE0"/>
    <w:rsid w:val="002C2F22"/>
    <w:rsid w:val="002C35F3"/>
    <w:rsid w:val="002C3E0C"/>
    <w:rsid w:val="002C592F"/>
    <w:rsid w:val="002C5D89"/>
    <w:rsid w:val="002C6BC2"/>
    <w:rsid w:val="002C6CE2"/>
    <w:rsid w:val="002D0E17"/>
    <w:rsid w:val="002D192D"/>
    <w:rsid w:val="002D575D"/>
    <w:rsid w:val="002D63D5"/>
    <w:rsid w:val="002D6533"/>
    <w:rsid w:val="002D7402"/>
    <w:rsid w:val="002D7BBB"/>
    <w:rsid w:val="002E05E6"/>
    <w:rsid w:val="002E0AB7"/>
    <w:rsid w:val="002E1E87"/>
    <w:rsid w:val="002E230F"/>
    <w:rsid w:val="002E30F7"/>
    <w:rsid w:val="002E4043"/>
    <w:rsid w:val="002E4864"/>
    <w:rsid w:val="002E52D2"/>
    <w:rsid w:val="002E5953"/>
    <w:rsid w:val="002E664A"/>
    <w:rsid w:val="002E6CA5"/>
    <w:rsid w:val="002E6E39"/>
    <w:rsid w:val="002E75F0"/>
    <w:rsid w:val="002F22E7"/>
    <w:rsid w:val="002F2631"/>
    <w:rsid w:val="002F4632"/>
    <w:rsid w:val="002F4EF2"/>
    <w:rsid w:val="002F5ED0"/>
    <w:rsid w:val="002F699A"/>
    <w:rsid w:val="002F77A7"/>
    <w:rsid w:val="002F7A62"/>
    <w:rsid w:val="003004F0"/>
    <w:rsid w:val="00300779"/>
    <w:rsid w:val="00300830"/>
    <w:rsid w:val="0030187B"/>
    <w:rsid w:val="00301F51"/>
    <w:rsid w:val="00302508"/>
    <w:rsid w:val="00302A5E"/>
    <w:rsid w:val="00303085"/>
    <w:rsid w:val="00303754"/>
    <w:rsid w:val="0030462E"/>
    <w:rsid w:val="00304ACF"/>
    <w:rsid w:val="00305514"/>
    <w:rsid w:val="003073E2"/>
    <w:rsid w:val="00307CA0"/>
    <w:rsid w:val="00310FD9"/>
    <w:rsid w:val="00311A1B"/>
    <w:rsid w:val="00312C9F"/>
    <w:rsid w:val="0031399C"/>
    <w:rsid w:val="00314275"/>
    <w:rsid w:val="00314326"/>
    <w:rsid w:val="003148B8"/>
    <w:rsid w:val="00316E9D"/>
    <w:rsid w:val="00320B9C"/>
    <w:rsid w:val="00322BB6"/>
    <w:rsid w:val="00322BC2"/>
    <w:rsid w:val="00323534"/>
    <w:rsid w:val="003261EF"/>
    <w:rsid w:val="00327823"/>
    <w:rsid w:val="00327916"/>
    <w:rsid w:val="00330107"/>
    <w:rsid w:val="00332396"/>
    <w:rsid w:val="00333A12"/>
    <w:rsid w:val="00334879"/>
    <w:rsid w:val="00334DBF"/>
    <w:rsid w:val="00334E65"/>
    <w:rsid w:val="00336293"/>
    <w:rsid w:val="003405C0"/>
    <w:rsid w:val="00341D66"/>
    <w:rsid w:val="00341EF2"/>
    <w:rsid w:val="00346B2A"/>
    <w:rsid w:val="00346F3B"/>
    <w:rsid w:val="00350650"/>
    <w:rsid w:val="0035250E"/>
    <w:rsid w:val="00352E74"/>
    <w:rsid w:val="003536A4"/>
    <w:rsid w:val="00353A0F"/>
    <w:rsid w:val="00354E4C"/>
    <w:rsid w:val="00355913"/>
    <w:rsid w:val="00355F6B"/>
    <w:rsid w:val="00356465"/>
    <w:rsid w:val="00356BCB"/>
    <w:rsid w:val="00361594"/>
    <w:rsid w:val="00361835"/>
    <w:rsid w:val="00362D14"/>
    <w:rsid w:val="00363E22"/>
    <w:rsid w:val="0036400C"/>
    <w:rsid w:val="003647D9"/>
    <w:rsid w:val="00364BF4"/>
    <w:rsid w:val="0036509E"/>
    <w:rsid w:val="00365351"/>
    <w:rsid w:val="003655A7"/>
    <w:rsid w:val="00366568"/>
    <w:rsid w:val="00366FE2"/>
    <w:rsid w:val="0036762E"/>
    <w:rsid w:val="003676F6"/>
    <w:rsid w:val="003714F9"/>
    <w:rsid w:val="0037185F"/>
    <w:rsid w:val="003719C3"/>
    <w:rsid w:val="00371CB8"/>
    <w:rsid w:val="0037269B"/>
    <w:rsid w:val="003737CE"/>
    <w:rsid w:val="0037416C"/>
    <w:rsid w:val="00375A5C"/>
    <w:rsid w:val="00377929"/>
    <w:rsid w:val="003816E7"/>
    <w:rsid w:val="003819B7"/>
    <w:rsid w:val="003821D0"/>
    <w:rsid w:val="00382879"/>
    <w:rsid w:val="00383958"/>
    <w:rsid w:val="0038650A"/>
    <w:rsid w:val="00386AD0"/>
    <w:rsid w:val="00386D86"/>
    <w:rsid w:val="00386E0A"/>
    <w:rsid w:val="00386F73"/>
    <w:rsid w:val="00390135"/>
    <w:rsid w:val="003908C5"/>
    <w:rsid w:val="00390AF6"/>
    <w:rsid w:val="00391EC8"/>
    <w:rsid w:val="00393049"/>
    <w:rsid w:val="003939B6"/>
    <w:rsid w:val="00394D1F"/>
    <w:rsid w:val="00396B97"/>
    <w:rsid w:val="00397083"/>
    <w:rsid w:val="00397D14"/>
    <w:rsid w:val="003A1438"/>
    <w:rsid w:val="003A2693"/>
    <w:rsid w:val="003A2BA5"/>
    <w:rsid w:val="003A4182"/>
    <w:rsid w:val="003A4C7D"/>
    <w:rsid w:val="003A5755"/>
    <w:rsid w:val="003A5E62"/>
    <w:rsid w:val="003A6B73"/>
    <w:rsid w:val="003A6CAE"/>
    <w:rsid w:val="003A6D1F"/>
    <w:rsid w:val="003A6E2F"/>
    <w:rsid w:val="003A73C8"/>
    <w:rsid w:val="003A74BC"/>
    <w:rsid w:val="003A7E9C"/>
    <w:rsid w:val="003B0157"/>
    <w:rsid w:val="003B0A91"/>
    <w:rsid w:val="003B1354"/>
    <w:rsid w:val="003B14D3"/>
    <w:rsid w:val="003B1DF8"/>
    <w:rsid w:val="003B22AE"/>
    <w:rsid w:val="003B302E"/>
    <w:rsid w:val="003B3C95"/>
    <w:rsid w:val="003B3DCD"/>
    <w:rsid w:val="003B5502"/>
    <w:rsid w:val="003B5F54"/>
    <w:rsid w:val="003B7B7E"/>
    <w:rsid w:val="003C115A"/>
    <w:rsid w:val="003C26B1"/>
    <w:rsid w:val="003C5A26"/>
    <w:rsid w:val="003C6E55"/>
    <w:rsid w:val="003C7F81"/>
    <w:rsid w:val="003D1027"/>
    <w:rsid w:val="003D2013"/>
    <w:rsid w:val="003D3787"/>
    <w:rsid w:val="003D3CC1"/>
    <w:rsid w:val="003D3F62"/>
    <w:rsid w:val="003D443A"/>
    <w:rsid w:val="003D480A"/>
    <w:rsid w:val="003D4CF3"/>
    <w:rsid w:val="003D5282"/>
    <w:rsid w:val="003D6D42"/>
    <w:rsid w:val="003E0398"/>
    <w:rsid w:val="003E04BC"/>
    <w:rsid w:val="003E11C9"/>
    <w:rsid w:val="003E1595"/>
    <w:rsid w:val="003E1B13"/>
    <w:rsid w:val="003E24C5"/>
    <w:rsid w:val="003E42A2"/>
    <w:rsid w:val="003E6AE7"/>
    <w:rsid w:val="003E6B8B"/>
    <w:rsid w:val="003E6E49"/>
    <w:rsid w:val="003E79C5"/>
    <w:rsid w:val="003F0915"/>
    <w:rsid w:val="003F0FB0"/>
    <w:rsid w:val="003F1F6A"/>
    <w:rsid w:val="003F20F8"/>
    <w:rsid w:val="003F2526"/>
    <w:rsid w:val="003F362E"/>
    <w:rsid w:val="003F4EA4"/>
    <w:rsid w:val="003F5CFA"/>
    <w:rsid w:val="003F776D"/>
    <w:rsid w:val="00400546"/>
    <w:rsid w:val="0040088A"/>
    <w:rsid w:val="00401F2A"/>
    <w:rsid w:val="00402E02"/>
    <w:rsid w:val="00404458"/>
    <w:rsid w:val="004050EB"/>
    <w:rsid w:val="004053E3"/>
    <w:rsid w:val="00406709"/>
    <w:rsid w:val="004068DF"/>
    <w:rsid w:val="0040699D"/>
    <w:rsid w:val="00410B7B"/>
    <w:rsid w:val="004129C9"/>
    <w:rsid w:val="004138EA"/>
    <w:rsid w:val="004164E2"/>
    <w:rsid w:val="00422E10"/>
    <w:rsid w:val="0042585F"/>
    <w:rsid w:val="004261DE"/>
    <w:rsid w:val="00426461"/>
    <w:rsid w:val="00426BD7"/>
    <w:rsid w:val="00432138"/>
    <w:rsid w:val="00433870"/>
    <w:rsid w:val="004345EB"/>
    <w:rsid w:val="00435E60"/>
    <w:rsid w:val="00436C5A"/>
    <w:rsid w:val="0043766B"/>
    <w:rsid w:val="00437844"/>
    <w:rsid w:val="00437A52"/>
    <w:rsid w:val="00440C07"/>
    <w:rsid w:val="0044117C"/>
    <w:rsid w:val="004503EF"/>
    <w:rsid w:val="00451BDE"/>
    <w:rsid w:val="0045209A"/>
    <w:rsid w:val="004528DB"/>
    <w:rsid w:val="00452B80"/>
    <w:rsid w:val="00453FA5"/>
    <w:rsid w:val="00456792"/>
    <w:rsid w:val="00463786"/>
    <w:rsid w:val="004638A7"/>
    <w:rsid w:val="0046578B"/>
    <w:rsid w:val="00465B91"/>
    <w:rsid w:val="004669F4"/>
    <w:rsid w:val="00467066"/>
    <w:rsid w:val="0046727A"/>
    <w:rsid w:val="004675C3"/>
    <w:rsid w:val="00470025"/>
    <w:rsid w:val="004707B3"/>
    <w:rsid w:val="00470DF1"/>
    <w:rsid w:val="00471E8D"/>
    <w:rsid w:val="00471FE5"/>
    <w:rsid w:val="00474703"/>
    <w:rsid w:val="00474E34"/>
    <w:rsid w:val="0047637B"/>
    <w:rsid w:val="00476EFA"/>
    <w:rsid w:val="004808C8"/>
    <w:rsid w:val="00481C24"/>
    <w:rsid w:val="00483B6C"/>
    <w:rsid w:val="004847CC"/>
    <w:rsid w:val="004851F6"/>
    <w:rsid w:val="004901AB"/>
    <w:rsid w:val="00490557"/>
    <w:rsid w:val="00491348"/>
    <w:rsid w:val="00491B31"/>
    <w:rsid w:val="00492E7A"/>
    <w:rsid w:val="00493BF3"/>
    <w:rsid w:val="00495E8D"/>
    <w:rsid w:val="00496CBA"/>
    <w:rsid w:val="004974FC"/>
    <w:rsid w:val="004A0344"/>
    <w:rsid w:val="004A1833"/>
    <w:rsid w:val="004A2002"/>
    <w:rsid w:val="004A26AA"/>
    <w:rsid w:val="004A2BBD"/>
    <w:rsid w:val="004A31DB"/>
    <w:rsid w:val="004A376D"/>
    <w:rsid w:val="004A4922"/>
    <w:rsid w:val="004A4E20"/>
    <w:rsid w:val="004A5702"/>
    <w:rsid w:val="004A7D4A"/>
    <w:rsid w:val="004B0664"/>
    <w:rsid w:val="004B0C61"/>
    <w:rsid w:val="004B158B"/>
    <w:rsid w:val="004B2527"/>
    <w:rsid w:val="004B4348"/>
    <w:rsid w:val="004B4771"/>
    <w:rsid w:val="004B497E"/>
    <w:rsid w:val="004B5FB3"/>
    <w:rsid w:val="004B7418"/>
    <w:rsid w:val="004C1E9E"/>
    <w:rsid w:val="004C483F"/>
    <w:rsid w:val="004C4BE7"/>
    <w:rsid w:val="004C57D1"/>
    <w:rsid w:val="004C592F"/>
    <w:rsid w:val="004C5FAF"/>
    <w:rsid w:val="004C740E"/>
    <w:rsid w:val="004C768C"/>
    <w:rsid w:val="004D0C9D"/>
    <w:rsid w:val="004D0E12"/>
    <w:rsid w:val="004D1257"/>
    <w:rsid w:val="004D128E"/>
    <w:rsid w:val="004D139B"/>
    <w:rsid w:val="004D190D"/>
    <w:rsid w:val="004D208C"/>
    <w:rsid w:val="004D22DB"/>
    <w:rsid w:val="004D238D"/>
    <w:rsid w:val="004D2684"/>
    <w:rsid w:val="004D2E1F"/>
    <w:rsid w:val="004D331F"/>
    <w:rsid w:val="004D3DE6"/>
    <w:rsid w:val="004D51B2"/>
    <w:rsid w:val="004D7ACC"/>
    <w:rsid w:val="004E03ED"/>
    <w:rsid w:val="004E1CF9"/>
    <w:rsid w:val="004E20B2"/>
    <w:rsid w:val="004E4875"/>
    <w:rsid w:val="004E6163"/>
    <w:rsid w:val="004E736A"/>
    <w:rsid w:val="004E7B36"/>
    <w:rsid w:val="004E7D5E"/>
    <w:rsid w:val="004F0025"/>
    <w:rsid w:val="004F1FBD"/>
    <w:rsid w:val="004F267D"/>
    <w:rsid w:val="004F2E79"/>
    <w:rsid w:val="004F3563"/>
    <w:rsid w:val="004F36C0"/>
    <w:rsid w:val="004F3F3F"/>
    <w:rsid w:val="004F448B"/>
    <w:rsid w:val="004F4A59"/>
    <w:rsid w:val="004F4E5A"/>
    <w:rsid w:val="004F52C3"/>
    <w:rsid w:val="004F55C0"/>
    <w:rsid w:val="004F6CB6"/>
    <w:rsid w:val="004F7433"/>
    <w:rsid w:val="00500ABD"/>
    <w:rsid w:val="00502116"/>
    <w:rsid w:val="00502221"/>
    <w:rsid w:val="0050739F"/>
    <w:rsid w:val="0050761B"/>
    <w:rsid w:val="00507BE1"/>
    <w:rsid w:val="00511522"/>
    <w:rsid w:val="00511D12"/>
    <w:rsid w:val="00512112"/>
    <w:rsid w:val="0051382F"/>
    <w:rsid w:val="00514DD9"/>
    <w:rsid w:val="0051777B"/>
    <w:rsid w:val="005213EE"/>
    <w:rsid w:val="00521474"/>
    <w:rsid w:val="00521E6D"/>
    <w:rsid w:val="0052339E"/>
    <w:rsid w:val="0052342C"/>
    <w:rsid w:val="00523AB7"/>
    <w:rsid w:val="00523F13"/>
    <w:rsid w:val="0052450E"/>
    <w:rsid w:val="0052730D"/>
    <w:rsid w:val="00530ABF"/>
    <w:rsid w:val="00531A1D"/>
    <w:rsid w:val="00534A82"/>
    <w:rsid w:val="00534AE1"/>
    <w:rsid w:val="00536BB7"/>
    <w:rsid w:val="005428AE"/>
    <w:rsid w:val="00542B57"/>
    <w:rsid w:val="00543356"/>
    <w:rsid w:val="00543960"/>
    <w:rsid w:val="00543F38"/>
    <w:rsid w:val="00544069"/>
    <w:rsid w:val="00544C85"/>
    <w:rsid w:val="0054672D"/>
    <w:rsid w:val="00550471"/>
    <w:rsid w:val="0055106E"/>
    <w:rsid w:val="00551229"/>
    <w:rsid w:val="00555A17"/>
    <w:rsid w:val="00556597"/>
    <w:rsid w:val="00557024"/>
    <w:rsid w:val="00557598"/>
    <w:rsid w:val="005575E6"/>
    <w:rsid w:val="00560FE5"/>
    <w:rsid w:val="005651CF"/>
    <w:rsid w:val="005662AF"/>
    <w:rsid w:val="005666B2"/>
    <w:rsid w:val="00566A0C"/>
    <w:rsid w:val="00566A3A"/>
    <w:rsid w:val="00567497"/>
    <w:rsid w:val="005674BC"/>
    <w:rsid w:val="00567F00"/>
    <w:rsid w:val="0057071E"/>
    <w:rsid w:val="00570A63"/>
    <w:rsid w:val="005715B2"/>
    <w:rsid w:val="0057184B"/>
    <w:rsid w:val="00572460"/>
    <w:rsid w:val="00572C7A"/>
    <w:rsid w:val="0057444A"/>
    <w:rsid w:val="00575240"/>
    <w:rsid w:val="00576343"/>
    <w:rsid w:val="005778C5"/>
    <w:rsid w:val="00580112"/>
    <w:rsid w:val="00580120"/>
    <w:rsid w:val="00580E70"/>
    <w:rsid w:val="00581DBE"/>
    <w:rsid w:val="00582D29"/>
    <w:rsid w:val="0058510B"/>
    <w:rsid w:val="005855C5"/>
    <w:rsid w:val="00585A33"/>
    <w:rsid w:val="00586B80"/>
    <w:rsid w:val="0059011A"/>
    <w:rsid w:val="0059073A"/>
    <w:rsid w:val="00590D76"/>
    <w:rsid w:val="00593736"/>
    <w:rsid w:val="00593AB4"/>
    <w:rsid w:val="00594294"/>
    <w:rsid w:val="005945BB"/>
    <w:rsid w:val="00595072"/>
    <w:rsid w:val="00596A18"/>
    <w:rsid w:val="00597A23"/>
    <w:rsid w:val="00597D33"/>
    <w:rsid w:val="005A1732"/>
    <w:rsid w:val="005A4A29"/>
    <w:rsid w:val="005A6E5A"/>
    <w:rsid w:val="005A7312"/>
    <w:rsid w:val="005B0653"/>
    <w:rsid w:val="005B09E7"/>
    <w:rsid w:val="005B218A"/>
    <w:rsid w:val="005B2BF3"/>
    <w:rsid w:val="005B3088"/>
    <w:rsid w:val="005B5410"/>
    <w:rsid w:val="005B593B"/>
    <w:rsid w:val="005B681D"/>
    <w:rsid w:val="005B78B8"/>
    <w:rsid w:val="005B7D6B"/>
    <w:rsid w:val="005C03CC"/>
    <w:rsid w:val="005C2B56"/>
    <w:rsid w:val="005C3D0D"/>
    <w:rsid w:val="005C532B"/>
    <w:rsid w:val="005C5D52"/>
    <w:rsid w:val="005C7345"/>
    <w:rsid w:val="005C7494"/>
    <w:rsid w:val="005C7518"/>
    <w:rsid w:val="005D09D7"/>
    <w:rsid w:val="005D0A84"/>
    <w:rsid w:val="005D0FA7"/>
    <w:rsid w:val="005D3081"/>
    <w:rsid w:val="005D323D"/>
    <w:rsid w:val="005D3976"/>
    <w:rsid w:val="005D4D90"/>
    <w:rsid w:val="005D4E0D"/>
    <w:rsid w:val="005D6C30"/>
    <w:rsid w:val="005D74DE"/>
    <w:rsid w:val="005E01DE"/>
    <w:rsid w:val="005E116D"/>
    <w:rsid w:val="005E1ECE"/>
    <w:rsid w:val="005E326A"/>
    <w:rsid w:val="005E37D0"/>
    <w:rsid w:val="005E4497"/>
    <w:rsid w:val="005E5181"/>
    <w:rsid w:val="005F04DB"/>
    <w:rsid w:val="005F1F4E"/>
    <w:rsid w:val="005F2391"/>
    <w:rsid w:val="005F273B"/>
    <w:rsid w:val="005F3990"/>
    <w:rsid w:val="005F5042"/>
    <w:rsid w:val="005F6B91"/>
    <w:rsid w:val="00600C67"/>
    <w:rsid w:val="00600CD5"/>
    <w:rsid w:val="006016AB"/>
    <w:rsid w:val="006025BA"/>
    <w:rsid w:val="0060370F"/>
    <w:rsid w:val="00604AE6"/>
    <w:rsid w:val="006061EA"/>
    <w:rsid w:val="00606D44"/>
    <w:rsid w:val="00610292"/>
    <w:rsid w:val="00611068"/>
    <w:rsid w:val="00611B2E"/>
    <w:rsid w:val="00613C79"/>
    <w:rsid w:val="00614992"/>
    <w:rsid w:val="00615D65"/>
    <w:rsid w:val="00616DD9"/>
    <w:rsid w:val="006173C1"/>
    <w:rsid w:val="00617BEC"/>
    <w:rsid w:val="00620337"/>
    <w:rsid w:val="006211AA"/>
    <w:rsid w:val="00621F6C"/>
    <w:rsid w:val="00622C04"/>
    <w:rsid w:val="00622D01"/>
    <w:rsid w:val="00622F48"/>
    <w:rsid w:val="00623B3E"/>
    <w:rsid w:val="00624037"/>
    <w:rsid w:val="00624D1F"/>
    <w:rsid w:val="00625B7A"/>
    <w:rsid w:val="006261AC"/>
    <w:rsid w:val="0062631C"/>
    <w:rsid w:val="00630052"/>
    <w:rsid w:val="00630523"/>
    <w:rsid w:val="00630B1F"/>
    <w:rsid w:val="00630F14"/>
    <w:rsid w:val="0063226B"/>
    <w:rsid w:val="00632A5E"/>
    <w:rsid w:val="00632F1E"/>
    <w:rsid w:val="00633F15"/>
    <w:rsid w:val="00633FE7"/>
    <w:rsid w:val="00634208"/>
    <w:rsid w:val="0063488A"/>
    <w:rsid w:val="00635B42"/>
    <w:rsid w:val="00635D3D"/>
    <w:rsid w:val="00635F19"/>
    <w:rsid w:val="00636435"/>
    <w:rsid w:val="00637A19"/>
    <w:rsid w:val="00641F20"/>
    <w:rsid w:val="0064238D"/>
    <w:rsid w:val="00642428"/>
    <w:rsid w:val="00643788"/>
    <w:rsid w:val="00643C5B"/>
    <w:rsid w:val="00644B15"/>
    <w:rsid w:val="00644D05"/>
    <w:rsid w:val="0064545D"/>
    <w:rsid w:val="0064554C"/>
    <w:rsid w:val="00645DBA"/>
    <w:rsid w:val="0064744B"/>
    <w:rsid w:val="00647BC3"/>
    <w:rsid w:val="00647D02"/>
    <w:rsid w:val="006510A7"/>
    <w:rsid w:val="006519C7"/>
    <w:rsid w:val="00652DA8"/>
    <w:rsid w:val="00654105"/>
    <w:rsid w:val="006554D6"/>
    <w:rsid w:val="0065592D"/>
    <w:rsid w:val="00655B49"/>
    <w:rsid w:val="006563A0"/>
    <w:rsid w:val="0065663D"/>
    <w:rsid w:val="0065716A"/>
    <w:rsid w:val="00657811"/>
    <w:rsid w:val="006625E1"/>
    <w:rsid w:val="006655CB"/>
    <w:rsid w:val="00666911"/>
    <w:rsid w:val="00666F9F"/>
    <w:rsid w:val="00667057"/>
    <w:rsid w:val="006672DA"/>
    <w:rsid w:val="00671E1B"/>
    <w:rsid w:val="0067261B"/>
    <w:rsid w:val="0067372A"/>
    <w:rsid w:val="006746F0"/>
    <w:rsid w:val="00676651"/>
    <w:rsid w:val="00676DD7"/>
    <w:rsid w:val="006771A7"/>
    <w:rsid w:val="00682A68"/>
    <w:rsid w:val="006842E4"/>
    <w:rsid w:val="00684A59"/>
    <w:rsid w:val="00684BEB"/>
    <w:rsid w:val="00684F9C"/>
    <w:rsid w:val="00690ACC"/>
    <w:rsid w:val="00690E7C"/>
    <w:rsid w:val="00691352"/>
    <w:rsid w:val="006916BB"/>
    <w:rsid w:val="00692878"/>
    <w:rsid w:val="00692B85"/>
    <w:rsid w:val="006938AE"/>
    <w:rsid w:val="00693C69"/>
    <w:rsid w:val="00693F1A"/>
    <w:rsid w:val="00694A05"/>
    <w:rsid w:val="00694E5E"/>
    <w:rsid w:val="00695E18"/>
    <w:rsid w:val="00696219"/>
    <w:rsid w:val="006976E9"/>
    <w:rsid w:val="006A10A4"/>
    <w:rsid w:val="006A232D"/>
    <w:rsid w:val="006A2E39"/>
    <w:rsid w:val="006A305C"/>
    <w:rsid w:val="006A3EF7"/>
    <w:rsid w:val="006A3F44"/>
    <w:rsid w:val="006A5DAC"/>
    <w:rsid w:val="006A5FC7"/>
    <w:rsid w:val="006A715D"/>
    <w:rsid w:val="006B28FB"/>
    <w:rsid w:val="006B56C5"/>
    <w:rsid w:val="006B5D93"/>
    <w:rsid w:val="006B6044"/>
    <w:rsid w:val="006B65C2"/>
    <w:rsid w:val="006C02D4"/>
    <w:rsid w:val="006C074D"/>
    <w:rsid w:val="006C2D2C"/>
    <w:rsid w:val="006C39E7"/>
    <w:rsid w:val="006C4927"/>
    <w:rsid w:val="006C4964"/>
    <w:rsid w:val="006C5340"/>
    <w:rsid w:val="006D0027"/>
    <w:rsid w:val="006D02BB"/>
    <w:rsid w:val="006D0438"/>
    <w:rsid w:val="006D17E9"/>
    <w:rsid w:val="006D2605"/>
    <w:rsid w:val="006D294F"/>
    <w:rsid w:val="006D2D64"/>
    <w:rsid w:val="006D3BF9"/>
    <w:rsid w:val="006D3DBE"/>
    <w:rsid w:val="006D4146"/>
    <w:rsid w:val="006D429B"/>
    <w:rsid w:val="006D4761"/>
    <w:rsid w:val="006D4FE6"/>
    <w:rsid w:val="006D5F78"/>
    <w:rsid w:val="006D66BA"/>
    <w:rsid w:val="006D6C87"/>
    <w:rsid w:val="006D7312"/>
    <w:rsid w:val="006E1242"/>
    <w:rsid w:val="006E4878"/>
    <w:rsid w:val="006E67AC"/>
    <w:rsid w:val="006E70BC"/>
    <w:rsid w:val="006F0E45"/>
    <w:rsid w:val="006F1205"/>
    <w:rsid w:val="006F24D3"/>
    <w:rsid w:val="006F29FF"/>
    <w:rsid w:val="006F37B8"/>
    <w:rsid w:val="006F38A0"/>
    <w:rsid w:val="006F46D8"/>
    <w:rsid w:val="006F53A2"/>
    <w:rsid w:val="006F5C13"/>
    <w:rsid w:val="006F6BDA"/>
    <w:rsid w:val="006F7F55"/>
    <w:rsid w:val="00700BA2"/>
    <w:rsid w:val="00701549"/>
    <w:rsid w:val="00704C49"/>
    <w:rsid w:val="007059CC"/>
    <w:rsid w:val="007060A3"/>
    <w:rsid w:val="00710B7C"/>
    <w:rsid w:val="00710BCA"/>
    <w:rsid w:val="0071193B"/>
    <w:rsid w:val="00711CB1"/>
    <w:rsid w:val="007129EE"/>
    <w:rsid w:val="0071315B"/>
    <w:rsid w:val="007147CF"/>
    <w:rsid w:val="00715B50"/>
    <w:rsid w:val="0071690A"/>
    <w:rsid w:val="00720F41"/>
    <w:rsid w:val="00721016"/>
    <w:rsid w:val="0072102C"/>
    <w:rsid w:val="00721D03"/>
    <w:rsid w:val="00722975"/>
    <w:rsid w:val="00722A1E"/>
    <w:rsid w:val="00723225"/>
    <w:rsid w:val="00724A7E"/>
    <w:rsid w:val="007251B9"/>
    <w:rsid w:val="007256E2"/>
    <w:rsid w:val="0072638D"/>
    <w:rsid w:val="007273F5"/>
    <w:rsid w:val="00731267"/>
    <w:rsid w:val="00732485"/>
    <w:rsid w:val="007339C6"/>
    <w:rsid w:val="00733D08"/>
    <w:rsid w:val="00735DCB"/>
    <w:rsid w:val="00735FA6"/>
    <w:rsid w:val="0073741A"/>
    <w:rsid w:val="0073743F"/>
    <w:rsid w:val="00744A4B"/>
    <w:rsid w:val="0074568F"/>
    <w:rsid w:val="00745D81"/>
    <w:rsid w:val="00747939"/>
    <w:rsid w:val="00747B8B"/>
    <w:rsid w:val="00750EDF"/>
    <w:rsid w:val="0075177F"/>
    <w:rsid w:val="00753F82"/>
    <w:rsid w:val="00754337"/>
    <w:rsid w:val="0075545B"/>
    <w:rsid w:val="007558B3"/>
    <w:rsid w:val="00756EE4"/>
    <w:rsid w:val="00760842"/>
    <w:rsid w:val="0076116B"/>
    <w:rsid w:val="00767C09"/>
    <w:rsid w:val="00767C2A"/>
    <w:rsid w:val="00771F1E"/>
    <w:rsid w:val="00773581"/>
    <w:rsid w:val="00774DA1"/>
    <w:rsid w:val="007754BC"/>
    <w:rsid w:val="007757C8"/>
    <w:rsid w:val="0077647F"/>
    <w:rsid w:val="00776C4D"/>
    <w:rsid w:val="007806CE"/>
    <w:rsid w:val="00783A39"/>
    <w:rsid w:val="007844E9"/>
    <w:rsid w:val="00787E1D"/>
    <w:rsid w:val="00792C5E"/>
    <w:rsid w:val="0079501B"/>
    <w:rsid w:val="0079566E"/>
    <w:rsid w:val="00796FAC"/>
    <w:rsid w:val="007A03AA"/>
    <w:rsid w:val="007A1A67"/>
    <w:rsid w:val="007A1AAC"/>
    <w:rsid w:val="007A3D1A"/>
    <w:rsid w:val="007A483E"/>
    <w:rsid w:val="007A54FF"/>
    <w:rsid w:val="007A5A23"/>
    <w:rsid w:val="007A5C04"/>
    <w:rsid w:val="007A6C51"/>
    <w:rsid w:val="007A6E59"/>
    <w:rsid w:val="007B02EA"/>
    <w:rsid w:val="007B03CE"/>
    <w:rsid w:val="007B106A"/>
    <w:rsid w:val="007B1801"/>
    <w:rsid w:val="007B583E"/>
    <w:rsid w:val="007C050F"/>
    <w:rsid w:val="007C1CA9"/>
    <w:rsid w:val="007C42FB"/>
    <w:rsid w:val="007C4330"/>
    <w:rsid w:val="007C4657"/>
    <w:rsid w:val="007C4C37"/>
    <w:rsid w:val="007C4ED2"/>
    <w:rsid w:val="007C5706"/>
    <w:rsid w:val="007C6314"/>
    <w:rsid w:val="007C7360"/>
    <w:rsid w:val="007C7E9E"/>
    <w:rsid w:val="007D07CC"/>
    <w:rsid w:val="007D1414"/>
    <w:rsid w:val="007D1D2A"/>
    <w:rsid w:val="007D2FD0"/>
    <w:rsid w:val="007D303C"/>
    <w:rsid w:val="007D4359"/>
    <w:rsid w:val="007D57C3"/>
    <w:rsid w:val="007D5BB3"/>
    <w:rsid w:val="007D6AF2"/>
    <w:rsid w:val="007D6C2E"/>
    <w:rsid w:val="007D6EA9"/>
    <w:rsid w:val="007D7FCA"/>
    <w:rsid w:val="007D7FEB"/>
    <w:rsid w:val="007E0E16"/>
    <w:rsid w:val="007E2AD9"/>
    <w:rsid w:val="007E3393"/>
    <w:rsid w:val="007E3870"/>
    <w:rsid w:val="007E46B6"/>
    <w:rsid w:val="007E7166"/>
    <w:rsid w:val="007E76DE"/>
    <w:rsid w:val="007F0C2B"/>
    <w:rsid w:val="007F1D29"/>
    <w:rsid w:val="007F23C4"/>
    <w:rsid w:val="007F3C92"/>
    <w:rsid w:val="007F40B0"/>
    <w:rsid w:val="007F42F1"/>
    <w:rsid w:val="007F5D49"/>
    <w:rsid w:val="007F6F0F"/>
    <w:rsid w:val="007F7085"/>
    <w:rsid w:val="00800ECB"/>
    <w:rsid w:val="00801AF7"/>
    <w:rsid w:val="0080351F"/>
    <w:rsid w:val="0080353C"/>
    <w:rsid w:val="008049D6"/>
    <w:rsid w:val="0080579B"/>
    <w:rsid w:val="00805A56"/>
    <w:rsid w:val="00805CAF"/>
    <w:rsid w:val="00807554"/>
    <w:rsid w:val="008078BA"/>
    <w:rsid w:val="00810349"/>
    <w:rsid w:val="00810636"/>
    <w:rsid w:val="00812317"/>
    <w:rsid w:val="0081376D"/>
    <w:rsid w:val="00814EBF"/>
    <w:rsid w:val="00814ECD"/>
    <w:rsid w:val="008153EC"/>
    <w:rsid w:val="00815976"/>
    <w:rsid w:val="00822B27"/>
    <w:rsid w:val="00822CFB"/>
    <w:rsid w:val="008277E5"/>
    <w:rsid w:val="00831728"/>
    <w:rsid w:val="00833B0B"/>
    <w:rsid w:val="00833FAB"/>
    <w:rsid w:val="00834AAE"/>
    <w:rsid w:val="00834AB4"/>
    <w:rsid w:val="00837BB6"/>
    <w:rsid w:val="008403FE"/>
    <w:rsid w:val="00840958"/>
    <w:rsid w:val="00841DE7"/>
    <w:rsid w:val="008439C0"/>
    <w:rsid w:val="00844DA4"/>
    <w:rsid w:val="00845A51"/>
    <w:rsid w:val="00846A37"/>
    <w:rsid w:val="00846F2A"/>
    <w:rsid w:val="008472E9"/>
    <w:rsid w:val="00847659"/>
    <w:rsid w:val="00847AC1"/>
    <w:rsid w:val="00847CD1"/>
    <w:rsid w:val="00850247"/>
    <w:rsid w:val="0085106A"/>
    <w:rsid w:val="00852BD5"/>
    <w:rsid w:val="00853360"/>
    <w:rsid w:val="0085453F"/>
    <w:rsid w:val="008546A0"/>
    <w:rsid w:val="0085491A"/>
    <w:rsid w:val="00855031"/>
    <w:rsid w:val="008558C6"/>
    <w:rsid w:val="0085707E"/>
    <w:rsid w:val="0085764C"/>
    <w:rsid w:val="0085771F"/>
    <w:rsid w:val="00860ABB"/>
    <w:rsid w:val="00860DED"/>
    <w:rsid w:val="00861D80"/>
    <w:rsid w:val="008621B8"/>
    <w:rsid w:val="008626D6"/>
    <w:rsid w:val="0086279E"/>
    <w:rsid w:val="00862FE1"/>
    <w:rsid w:val="00864752"/>
    <w:rsid w:val="008650BD"/>
    <w:rsid w:val="008650C5"/>
    <w:rsid w:val="00866098"/>
    <w:rsid w:val="00866AB3"/>
    <w:rsid w:val="00866C96"/>
    <w:rsid w:val="00866E50"/>
    <w:rsid w:val="00867F3B"/>
    <w:rsid w:val="008709DA"/>
    <w:rsid w:val="008716A2"/>
    <w:rsid w:val="00872293"/>
    <w:rsid w:val="008724D8"/>
    <w:rsid w:val="00872D3C"/>
    <w:rsid w:val="00875965"/>
    <w:rsid w:val="00875B38"/>
    <w:rsid w:val="00876F85"/>
    <w:rsid w:val="00880AE9"/>
    <w:rsid w:val="00882928"/>
    <w:rsid w:val="00882EC5"/>
    <w:rsid w:val="0088316D"/>
    <w:rsid w:val="0088325A"/>
    <w:rsid w:val="00883393"/>
    <w:rsid w:val="00883E3F"/>
    <w:rsid w:val="00884834"/>
    <w:rsid w:val="00884AAD"/>
    <w:rsid w:val="00885008"/>
    <w:rsid w:val="0088656F"/>
    <w:rsid w:val="00886768"/>
    <w:rsid w:val="008874BF"/>
    <w:rsid w:val="0089007E"/>
    <w:rsid w:val="008909B6"/>
    <w:rsid w:val="0089272D"/>
    <w:rsid w:val="00892E22"/>
    <w:rsid w:val="0089327C"/>
    <w:rsid w:val="00893550"/>
    <w:rsid w:val="008937F2"/>
    <w:rsid w:val="00894537"/>
    <w:rsid w:val="008958BF"/>
    <w:rsid w:val="00895BF4"/>
    <w:rsid w:val="008979E6"/>
    <w:rsid w:val="008979F4"/>
    <w:rsid w:val="00897A5A"/>
    <w:rsid w:val="008A0696"/>
    <w:rsid w:val="008A4569"/>
    <w:rsid w:val="008A4D9D"/>
    <w:rsid w:val="008A4F1E"/>
    <w:rsid w:val="008A7D13"/>
    <w:rsid w:val="008A7DE0"/>
    <w:rsid w:val="008B277C"/>
    <w:rsid w:val="008B28A6"/>
    <w:rsid w:val="008B2BC5"/>
    <w:rsid w:val="008B3B95"/>
    <w:rsid w:val="008B3C2E"/>
    <w:rsid w:val="008B47D4"/>
    <w:rsid w:val="008B4B83"/>
    <w:rsid w:val="008B4D7F"/>
    <w:rsid w:val="008B595F"/>
    <w:rsid w:val="008B5B61"/>
    <w:rsid w:val="008B5EC5"/>
    <w:rsid w:val="008B7BD8"/>
    <w:rsid w:val="008C0B00"/>
    <w:rsid w:val="008C0D96"/>
    <w:rsid w:val="008C1539"/>
    <w:rsid w:val="008C1798"/>
    <w:rsid w:val="008C22D9"/>
    <w:rsid w:val="008C416F"/>
    <w:rsid w:val="008C5CA2"/>
    <w:rsid w:val="008C7387"/>
    <w:rsid w:val="008D0805"/>
    <w:rsid w:val="008D287D"/>
    <w:rsid w:val="008D36EC"/>
    <w:rsid w:val="008D459D"/>
    <w:rsid w:val="008D46A7"/>
    <w:rsid w:val="008D4EC7"/>
    <w:rsid w:val="008D667E"/>
    <w:rsid w:val="008D76AC"/>
    <w:rsid w:val="008E053A"/>
    <w:rsid w:val="008E0FBF"/>
    <w:rsid w:val="008E1821"/>
    <w:rsid w:val="008E1EAB"/>
    <w:rsid w:val="008E2A50"/>
    <w:rsid w:val="008E3486"/>
    <w:rsid w:val="008E3E2D"/>
    <w:rsid w:val="008E420E"/>
    <w:rsid w:val="008E6027"/>
    <w:rsid w:val="008E7574"/>
    <w:rsid w:val="008E7CEF"/>
    <w:rsid w:val="008F1B9A"/>
    <w:rsid w:val="008F1E26"/>
    <w:rsid w:val="008F271E"/>
    <w:rsid w:val="008F2FA0"/>
    <w:rsid w:val="008F49C1"/>
    <w:rsid w:val="008F70D5"/>
    <w:rsid w:val="009005BD"/>
    <w:rsid w:val="00901621"/>
    <w:rsid w:val="009019BA"/>
    <w:rsid w:val="00901AAD"/>
    <w:rsid w:val="009028BE"/>
    <w:rsid w:val="00903CAD"/>
    <w:rsid w:val="009046C1"/>
    <w:rsid w:val="00907977"/>
    <w:rsid w:val="0091307F"/>
    <w:rsid w:val="00914C41"/>
    <w:rsid w:val="00915910"/>
    <w:rsid w:val="00915AFF"/>
    <w:rsid w:val="00915C7F"/>
    <w:rsid w:val="009165B1"/>
    <w:rsid w:val="00916D97"/>
    <w:rsid w:val="0092064B"/>
    <w:rsid w:val="009206D3"/>
    <w:rsid w:val="00921510"/>
    <w:rsid w:val="0092388F"/>
    <w:rsid w:val="009240E4"/>
    <w:rsid w:val="009255FC"/>
    <w:rsid w:val="009263F4"/>
    <w:rsid w:val="0092681F"/>
    <w:rsid w:val="00927643"/>
    <w:rsid w:val="00931EAF"/>
    <w:rsid w:val="00933592"/>
    <w:rsid w:val="0093573D"/>
    <w:rsid w:val="0093602B"/>
    <w:rsid w:val="009406D9"/>
    <w:rsid w:val="00940D8C"/>
    <w:rsid w:val="0094102B"/>
    <w:rsid w:val="00942674"/>
    <w:rsid w:val="0094316A"/>
    <w:rsid w:val="00943298"/>
    <w:rsid w:val="00943444"/>
    <w:rsid w:val="00943D2C"/>
    <w:rsid w:val="009441C9"/>
    <w:rsid w:val="00944255"/>
    <w:rsid w:val="009448EB"/>
    <w:rsid w:val="00945EE1"/>
    <w:rsid w:val="009462BB"/>
    <w:rsid w:val="00951056"/>
    <w:rsid w:val="00952756"/>
    <w:rsid w:val="00953600"/>
    <w:rsid w:val="0095382D"/>
    <w:rsid w:val="00953C06"/>
    <w:rsid w:val="00954C09"/>
    <w:rsid w:val="00956187"/>
    <w:rsid w:val="009573E8"/>
    <w:rsid w:val="00957841"/>
    <w:rsid w:val="00960A00"/>
    <w:rsid w:val="00960D0B"/>
    <w:rsid w:val="009611DE"/>
    <w:rsid w:val="00964CFD"/>
    <w:rsid w:val="00965D4A"/>
    <w:rsid w:val="009664AF"/>
    <w:rsid w:val="00967388"/>
    <w:rsid w:val="009707EC"/>
    <w:rsid w:val="00971518"/>
    <w:rsid w:val="00971A89"/>
    <w:rsid w:val="00972132"/>
    <w:rsid w:val="00972A7C"/>
    <w:rsid w:val="0097394A"/>
    <w:rsid w:val="00973A1B"/>
    <w:rsid w:val="00977310"/>
    <w:rsid w:val="0097751A"/>
    <w:rsid w:val="009778E1"/>
    <w:rsid w:val="00980466"/>
    <w:rsid w:val="00981578"/>
    <w:rsid w:val="009819E8"/>
    <w:rsid w:val="00982D7C"/>
    <w:rsid w:val="00983603"/>
    <w:rsid w:val="009849DB"/>
    <w:rsid w:val="00985C49"/>
    <w:rsid w:val="00986A2F"/>
    <w:rsid w:val="00990150"/>
    <w:rsid w:val="009909B7"/>
    <w:rsid w:val="009913FA"/>
    <w:rsid w:val="009942F9"/>
    <w:rsid w:val="0099479D"/>
    <w:rsid w:val="0099511C"/>
    <w:rsid w:val="00997C97"/>
    <w:rsid w:val="009A0D84"/>
    <w:rsid w:val="009A1358"/>
    <w:rsid w:val="009A3622"/>
    <w:rsid w:val="009A62DE"/>
    <w:rsid w:val="009A76BF"/>
    <w:rsid w:val="009B0DEC"/>
    <w:rsid w:val="009B18F2"/>
    <w:rsid w:val="009B23A2"/>
    <w:rsid w:val="009B32EE"/>
    <w:rsid w:val="009B3468"/>
    <w:rsid w:val="009B58DC"/>
    <w:rsid w:val="009B5950"/>
    <w:rsid w:val="009B6A60"/>
    <w:rsid w:val="009C04F9"/>
    <w:rsid w:val="009C1AB8"/>
    <w:rsid w:val="009C1B09"/>
    <w:rsid w:val="009C2AB2"/>
    <w:rsid w:val="009C2E47"/>
    <w:rsid w:val="009C2F2E"/>
    <w:rsid w:val="009C6EEE"/>
    <w:rsid w:val="009C794C"/>
    <w:rsid w:val="009D004E"/>
    <w:rsid w:val="009D09FC"/>
    <w:rsid w:val="009D0B69"/>
    <w:rsid w:val="009D2170"/>
    <w:rsid w:val="009D22C1"/>
    <w:rsid w:val="009D22FC"/>
    <w:rsid w:val="009D300D"/>
    <w:rsid w:val="009D30E2"/>
    <w:rsid w:val="009D3798"/>
    <w:rsid w:val="009D37CD"/>
    <w:rsid w:val="009D38AE"/>
    <w:rsid w:val="009D3A51"/>
    <w:rsid w:val="009D3FB2"/>
    <w:rsid w:val="009D4CB4"/>
    <w:rsid w:val="009D61D7"/>
    <w:rsid w:val="009D6C87"/>
    <w:rsid w:val="009E09E0"/>
    <w:rsid w:val="009E2C7F"/>
    <w:rsid w:val="009E377A"/>
    <w:rsid w:val="009E5156"/>
    <w:rsid w:val="009E5861"/>
    <w:rsid w:val="009E6B6D"/>
    <w:rsid w:val="009E7198"/>
    <w:rsid w:val="009F0C0D"/>
    <w:rsid w:val="009F1C6E"/>
    <w:rsid w:val="009F2892"/>
    <w:rsid w:val="009F30A8"/>
    <w:rsid w:val="009F3598"/>
    <w:rsid w:val="009F3BAD"/>
    <w:rsid w:val="009F3E2C"/>
    <w:rsid w:val="00A00A06"/>
    <w:rsid w:val="00A00B84"/>
    <w:rsid w:val="00A0193A"/>
    <w:rsid w:val="00A01F68"/>
    <w:rsid w:val="00A0308F"/>
    <w:rsid w:val="00A03315"/>
    <w:rsid w:val="00A05C52"/>
    <w:rsid w:val="00A06D39"/>
    <w:rsid w:val="00A06F1D"/>
    <w:rsid w:val="00A11162"/>
    <w:rsid w:val="00A11B3B"/>
    <w:rsid w:val="00A11C4F"/>
    <w:rsid w:val="00A121BC"/>
    <w:rsid w:val="00A12CA2"/>
    <w:rsid w:val="00A1463F"/>
    <w:rsid w:val="00A15906"/>
    <w:rsid w:val="00A17FB9"/>
    <w:rsid w:val="00A2223A"/>
    <w:rsid w:val="00A22A9D"/>
    <w:rsid w:val="00A22D81"/>
    <w:rsid w:val="00A25DD9"/>
    <w:rsid w:val="00A27654"/>
    <w:rsid w:val="00A27C59"/>
    <w:rsid w:val="00A311FD"/>
    <w:rsid w:val="00A3163C"/>
    <w:rsid w:val="00A32419"/>
    <w:rsid w:val="00A328D8"/>
    <w:rsid w:val="00A33157"/>
    <w:rsid w:val="00A33C76"/>
    <w:rsid w:val="00A340A3"/>
    <w:rsid w:val="00A34609"/>
    <w:rsid w:val="00A34A81"/>
    <w:rsid w:val="00A34DBD"/>
    <w:rsid w:val="00A353D2"/>
    <w:rsid w:val="00A3709F"/>
    <w:rsid w:val="00A37442"/>
    <w:rsid w:val="00A40812"/>
    <w:rsid w:val="00A414D2"/>
    <w:rsid w:val="00A42A9E"/>
    <w:rsid w:val="00A4365A"/>
    <w:rsid w:val="00A45A74"/>
    <w:rsid w:val="00A45D9C"/>
    <w:rsid w:val="00A45F20"/>
    <w:rsid w:val="00A46741"/>
    <w:rsid w:val="00A47B9A"/>
    <w:rsid w:val="00A51869"/>
    <w:rsid w:val="00A5294E"/>
    <w:rsid w:val="00A52E93"/>
    <w:rsid w:val="00A53267"/>
    <w:rsid w:val="00A5351D"/>
    <w:rsid w:val="00A53EEE"/>
    <w:rsid w:val="00A54380"/>
    <w:rsid w:val="00A548FE"/>
    <w:rsid w:val="00A56DC3"/>
    <w:rsid w:val="00A60CCA"/>
    <w:rsid w:val="00A613F5"/>
    <w:rsid w:val="00A62FB3"/>
    <w:rsid w:val="00A63B61"/>
    <w:rsid w:val="00A6433B"/>
    <w:rsid w:val="00A661B6"/>
    <w:rsid w:val="00A66999"/>
    <w:rsid w:val="00A6764C"/>
    <w:rsid w:val="00A7021C"/>
    <w:rsid w:val="00A70AD9"/>
    <w:rsid w:val="00A71519"/>
    <w:rsid w:val="00A72914"/>
    <w:rsid w:val="00A75208"/>
    <w:rsid w:val="00A752FD"/>
    <w:rsid w:val="00A75428"/>
    <w:rsid w:val="00A7550F"/>
    <w:rsid w:val="00A755FA"/>
    <w:rsid w:val="00A77F1E"/>
    <w:rsid w:val="00A80150"/>
    <w:rsid w:val="00A80303"/>
    <w:rsid w:val="00A82928"/>
    <w:rsid w:val="00A86586"/>
    <w:rsid w:val="00A87293"/>
    <w:rsid w:val="00A87B57"/>
    <w:rsid w:val="00A9267E"/>
    <w:rsid w:val="00A9637D"/>
    <w:rsid w:val="00A966D1"/>
    <w:rsid w:val="00AA06AF"/>
    <w:rsid w:val="00AA0D9A"/>
    <w:rsid w:val="00AA3B1E"/>
    <w:rsid w:val="00AA3E5E"/>
    <w:rsid w:val="00AA4262"/>
    <w:rsid w:val="00AA5C78"/>
    <w:rsid w:val="00AA5E31"/>
    <w:rsid w:val="00AA66DD"/>
    <w:rsid w:val="00AA6EBE"/>
    <w:rsid w:val="00AA7DC5"/>
    <w:rsid w:val="00AB106A"/>
    <w:rsid w:val="00AB26F0"/>
    <w:rsid w:val="00AB2BD6"/>
    <w:rsid w:val="00AB2E59"/>
    <w:rsid w:val="00AB3071"/>
    <w:rsid w:val="00AB308C"/>
    <w:rsid w:val="00AB3245"/>
    <w:rsid w:val="00AB499E"/>
    <w:rsid w:val="00AB5B74"/>
    <w:rsid w:val="00AB6636"/>
    <w:rsid w:val="00AB70C3"/>
    <w:rsid w:val="00AB77A5"/>
    <w:rsid w:val="00AC069C"/>
    <w:rsid w:val="00AC106E"/>
    <w:rsid w:val="00AC1336"/>
    <w:rsid w:val="00AC1376"/>
    <w:rsid w:val="00AC14DF"/>
    <w:rsid w:val="00AC1653"/>
    <w:rsid w:val="00AC1CCD"/>
    <w:rsid w:val="00AC245E"/>
    <w:rsid w:val="00AC3254"/>
    <w:rsid w:val="00AC372D"/>
    <w:rsid w:val="00AC45A5"/>
    <w:rsid w:val="00AC5CE1"/>
    <w:rsid w:val="00AC6BB9"/>
    <w:rsid w:val="00AC7B56"/>
    <w:rsid w:val="00AD1543"/>
    <w:rsid w:val="00AD1983"/>
    <w:rsid w:val="00AD55B4"/>
    <w:rsid w:val="00AD73B6"/>
    <w:rsid w:val="00AE02F0"/>
    <w:rsid w:val="00AE0A73"/>
    <w:rsid w:val="00AE1D01"/>
    <w:rsid w:val="00AE2F62"/>
    <w:rsid w:val="00AE316F"/>
    <w:rsid w:val="00AE3451"/>
    <w:rsid w:val="00AE38D1"/>
    <w:rsid w:val="00AE3C4E"/>
    <w:rsid w:val="00AE4BC5"/>
    <w:rsid w:val="00AE5860"/>
    <w:rsid w:val="00AE751D"/>
    <w:rsid w:val="00AF0CE6"/>
    <w:rsid w:val="00AF12D6"/>
    <w:rsid w:val="00AF1988"/>
    <w:rsid w:val="00AF1BE7"/>
    <w:rsid w:val="00AF2862"/>
    <w:rsid w:val="00AF2A53"/>
    <w:rsid w:val="00AF42F7"/>
    <w:rsid w:val="00AF715B"/>
    <w:rsid w:val="00AF769E"/>
    <w:rsid w:val="00B01054"/>
    <w:rsid w:val="00B04AE0"/>
    <w:rsid w:val="00B04DE6"/>
    <w:rsid w:val="00B04ED3"/>
    <w:rsid w:val="00B077C1"/>
    <w:rsid w:val="00B07839"/>
    <w:rsid w:val="00B1007E"/>
    <w:rsid w:val="00B1040A"/>
    <w:rsid w:val="00B10887"/>
    <w:rsid w:val="00B13AFE"/>
    <w:rsid w:val="00B14713"/>
    <w:rsid w:val="00B15787"/>
    <w:rsid w:val="00B15A57"/>
    <w:rsid w:val="00B16D92"/>
    <w:rsid w:val="00B174C2"/>
    <w:rsid w:val="00B1798F"/>
    <w:rsid w:val="00B20265"/>
    <w:rsid w:val="00B21060"/>
    <w:rsid w:val="00B22036"/>
    <w:rsid w:val="00B22A13"/>
    <w:rsid w:val="00B23C46"/>
    <w:rsid w:val="00B23F52"/>
    <w:rsid w:val="00B24DF5"/>
    <w:rsid w:val="00B252BB"/>
    <w:rsid w:val="00B253CA"/>
    <w:rsid w:val="00B25466"/>
    <w:rsid w:val="00B260CA"/>
    <w:rsid w:val="00B315B1"/>
    <w:rsid w:val="00B3173C"/>
    <w:rsid w:val="00B31A3E"/>
    <w:rsid w:val="00B32DFE"/>
    <w:rsid w:val="00B333B4"/>
    <w:rsid w:val="00B34913"/>
    <w:rsid w:val="00B34BC2"/>
    <w:rsid w:val="00B34CD6"/>
    <w:rsid w:val="00B34D0A"/>
    <w:rsid w:val="00B36148"/>
    <w:rsid w:val="00B365D2"/>
    <w:rsid w:val="00B36D85"/>
    <w:rsid w:val="00B37832"/>
    <w:rsid w:val="00B37C58"/>
    <w:rsid w:val="00B37D4F"/>
    <w:rsid w:val="00B42164"/>
    <w:rsid w:val="00B423A9"/>
    <w:rsid w:val="00B42EEF"/>
    <w:rsid w:val="00B42EFA"/>
    <w:rsid w:val="00B436D4"/>
    <w:rsid w:val="00B4480C"/>
    <w:rsid w:val="00B45916"/>
    <w:rsid w:val="00B4603F"/>
    <w:rsid w:val="00B4636F"/>
    <w:rsid w:val="00B477F1"/>
    <w:rsid w:val="00B502DA"/>
    <w:rsid w:val="00B507D2"/>
    <w:rsid w:val="00B5348D"/>
    <w:rsid w:val="00B53EA6"/>
    <w:rsid w:val="00B544B7"/>
    <w:rsid w:val="00B54897"/>
    <w:rsid w:val="00B56FF1"/>
    <w:rsid w:val="00B60A8B"/>
    <w:rsid w:val="00B60FA1"/>
    <w:rsid w:val="00B6121E"/>
    <w:rsid w:val="00B6234E"/>
    <w:rsid w:val="00B6250D"/>
    <w:rsid w:val="00B62E3A"/>
    <w:rsid w:val="00B633C1"/>
    <w:rsid w:val="00B64BC2"/>
    <w:rsid w:val="00B66AE6"/>
    <w:rsid w:val="00B67959"/>
    <w:rsid w:val="00B67B97"/>
    <w:rsid w:val="00B67C7A"/>
    <w:rsid w:val="00B7020A"/>
    <w:rsid w:val="00B70A72"/>
    <w:rsid w:val="00B721C9"/>
    <w:rsid w:val="00B72620"/>
    <w:rsid w:val="00B74671"/>
    <w:rsid w:val="00B76314"/>
    <w:rsid w:val="00B76BB9"/>
    <w:rsid w:val="00B807C1"/>
    <w:rsid w:val="00B81184"/>
    <w:rsid w:val="00B81206"/>
    <w:rsid w:val="00B81B81"/>
    <w:rsid w:val="00B84DDC"/>
    <w:rsid w:val="00B84E4B"/>
    <w:rsid w:val="00B912AF"/>
    <w:rsid w:val="00B9158B"/>
    <w:rsid w:val="00B92339"/>
    <w:rsid w:val="00B923D6"/>
    <w:rsid w:val="00B92966"/>
    <w:rsid w:val="00B92A64"/>
    <w:rsid w:val="00B930A6"/>
    <w:rsid w:val="00B93177"/>
    <w:rsid w:val="00B94BD8"/>
    <w:rsid w:val="00B96479"/>
    <w:rsid w:val="00B96C1E"/>
    <w:rsid w:val="00BA007E"/>
    <w:rsid w:val="00BA067A"/>
    <w:rsid w:val="00BA0971"/>
    <w:rsid w:val="00BA2FF0"/>
    <w:rsid w:val="00BA4769"/>
    <w:rsid w:val="00BA591E"/>
    <w:rsid w:val="00BA5B1F"/>
    <w:rsid w:val="00BB0893"/>
    <w:rsid w:val="00BB1B47"/>
    <w:rsid w:val="00BB2638"/>
    <w:rsid w:val="00BB4238"/>
    <w:rsid w:val="00BB4DAA"/>
    <w:rsid w:val="00BB521F"/>
    <w:rsid w:val="00BB599A"/>
    <w:rsid w:val="00BB5F57"/>
    <w:rsid w:val="00BC0583"/>
    <w:rsid w:val="00BC0ADC"/>
    <w:rsid w:val="00BC10E0"/>
    <w:rsid w:val="00BC177C"/>
    <w:rsid w:val="00BC1F2C"/>
    <w:rsid w:val="00BC26D8"/>
    <w:rsid w:val="00BC5FFB"/>
    <w:rsid w:val="00BC621D"/>
    <w:rsid w:val="00BC6304"/>
    <w:rsid w:val="00BC7126"/>
    <w:rsid w:val="00BC7422"/>
    <w:rsid w:val="00BC7F87"/>
    <w:rsid w:val="00BC7FB6"/>
    <w:rsid w:val="00BD1EB8"/>
    <w:rsid w:val="00BD2384"/>
    <w:rsid w:val="00BD338B"/>
    <w:rsid w:val="00BD3895"/>
    <w:rsid w:val="00BD4893"/>
    <w:rsid w:val="00BD5736"/>
    <w:rsid w:val="00BD5ACC"/>
    <w:rsid w:val="00BD6D32"/>
    <w:rsid w:val="00BD7DBF"/>
    <w:rsid w:val="00BE13C2"/>
    <w:rsid w:val="00BE14AB"/>
    <w:rsid w:val="00BE1E39"/>
    <w:rsid w:val="00BE33BD"/>
    <w:rsid w:val="00BE402B"/>
    <w:rsid w:val="00BE41C2"/>
    <w:rsid w:val="00BE536D"/>
    <w:rsid w:val="00BE728A"/>
    <w:rsid w:val="00BE7CC6"/>
    <w:rsid w:val="00BF0BD1"/>
    <w:rsid w:val="00BF127A"/>
    <w:rsid w:val="00BF2B0C"/>
    <w:rsid w:val="00BF2B60"/>
    <w:rsid w:val="00BF3A85"/>
    <w:rsid w:val="00BF4B18"/>
    <w:rsid w:val="00BF54DE"/>
    <w:rsid w:val="00C015AF"/>
    <w:rsid w:val="00C02997"/>
    <w:rsid w:val="00C03848"/>
    <w:rsid w:val="00C039EE"/>
    <w:rsid w:val="00C03F51"/>
    <w:rsid w:val="00C047AF"/>
    <w:rsid w:val="00C06490"/>
    <w:rsid w:val="00C06A21"/>
    <w:rsid w:val="00C07B7C"/>
    <w:rsid w:val="00C07F12"/>
    <w:rsid w:val="00C10F4E"/>
    <w:rsid w:val="00C11A59"/>
    <w:rsid w:val="00C12201"/>
    <w:rsid w:val="00C126FD"/>
    <w:rsid w:val="00C142CB"/>
    <w:rsid w:val="00C14319"/>
    <w:rsid w:val="00C14975"/>
    <w:rsid w:val="00C14EE9"/>
    <w:rsid w:val="00C17727"/>
    <w:rsid w:val="00C2000C"/>
    <w:rsid w:val="00C20C5E"/>
    <w:rsid w:val="00C215EC"/>
    <w:rsid w:val="00C22C0B"/>
    <w:rsid w:val="00C27D36"/>
    <w:rsid w:val="00C30534"/>
    <w:rsid w:val="00C326C7"/>
    <w:rsid w:val="00C328B2"/>
    <w:rsid w:val="00C33137"/>
    <w:rsid w:val="00C35D49"/>
    <w:rsid w:val="00C35E05"/>
    <w:rsid w:val="00C36AE5"/>
    <w:rsid w:val="00C40B9F"/>
    <w:rsid w:val="00C42132"/>
    <w:rsid w:val="00C42A8D"/>
    <w:rsid w:val="00C433CD"/>
    <w:rsid w:val="00C437F5"/>
    <w:rsid w:val="00C43F85"/>
    <w:rsid w:val="00C44AB2"/>
    <w:rsid w:val="00C453C0"/>
    <w:rsid w:val="00C466AA"/>
    <w:rsid w:val="00C46DE7"/>
    <w:rsid w:val="00C4717C"/>
    <w:rsid w:val="00C47BA4"/>
    <w:rsid w:val="00C50467"/>
    <w:rsid w:val="00C50F2E"/>
    <w:rsid w:val="00C5270F"/>
    <w:rsid w:val="00C53C79"/>
    <w:rsid w:val="00C53EE1"/>
    <w:rsid w:val="00C5512A"/>
    <w:rsid w:val="00C5564A"/>
    <w:rsid w:val="00C5571F"/>
    <w:rsid w:val="00C55BC0"/>
    <w:rsid w:val="00C56FF0"/>
    <w:rsid w:val="00C572D5"/>
    <w:rsid w:val="00C57FED"/>
    <w:rsid w:val="00C625F8"/>
    <w:rsid w:val="00C63939"/>
    <w:rsid w:val="00C64A87"/>
    <w:rsid w:val="00C65DCD"/>
    <w:rsid w:val="00C664E4"/>
    <w:rsid w:val="00C66F7D"/>
    <w:rsid w:val="00C67009"/>
    <w:rsid w:val="00C672C3"/>
    <w:rsid w:val="00C675B5"/>
    <w:rsid w:val="00C679EF"/>
    <w:rsid w:val="00C707F2"/>
    <w:rsid w:val="00C71B2A"/>
    <w:rsid w:val="00C7221A"/>
    <w:rsid w:val="00C7275A"/>
    <w:rsid w:val="00C72E78"/>
    <w:rsid w:val="00C75711"/>
    <w:rsid w:val="00C75BFA"/>
    <w:rsid w:val="00C76562"/>
    <w:rsid w:val="00C768E9"/>
    <w:rsid w:val="00C77D46"/>
    <w:rsid w:val="00C82B33"/>
    <w:rsid w:val="00C841B1"/>
    <w:rsid w:val="00C84C43"/>
    <w:rsid w:val="00C84F15"/>
    <w:rsid w:val="00C85121"/>
    <w:rsid w:val="00C8525D"/>
    <w:rsid w:val="00C8553A"/>
    <w:rsid w:val="00C8628E"/>
    <w:rsid w:val="00C8633B"/>
    <w:rsid w:val="00C8642B"/>
    <w:rsid w:val="00C872C6"/>
    <w:rsid w:val="00C874AA"/>
    <w:rsid w:val="00C87A09"/>
    <w:rsid w:val="00C87A95"/>
    <w:rsid w:val="00C90CDC"/>
    <w:rsid w:val="00C912C9"/>
    <w:rsid w:val="00C91985"/>
    <w:rsid w:val="00C920EF"/>
    <w:rsid w:val="00C9392F"/>
    <w:rsid w:val="00C955BE"/>
    <w:rsid w:val="00C96898"/>
    <w:rsid w:val="00C968EA"/>
    <w:rsid w:val="00C97C49"/>
    <w:rsid w:val="00CA1C98"/>
    <w:rsid w:val="00CA2E58"/>
    <w:rsid w:val="00CA3DFD"/>
    <w:rsid w:val="00CA4FDC"/>
    <w:rsid w:val="00CA6560"/>
    <w:rsid w:val="00CA6F98"/>
    <w:rsid w:val="00CA7447"/>
    <w:rsid w:val="00CA7D5D"/>
    <w:rsid w:val="00CB0CD4"/>
    <w:rsid w:val="00CB15F4"/>
    <w:rsid w:val="00CB355E"/>
    <w:rsid w:val="00CB47E7"/>
    <w:rsid w:val="00CB4D58"/>
    <w:rsid w:val="00CB5F9B"/>
    <w:rsid w:val="00CB62F0"/>
    <w:rsid w:val="00CB6C5E"/>
    <w:rsid w:val="00CB7518"/>
    <w:rsid w:val="00CB78FB"/>
    <w:rsid w:val="00CC06FC"/>
    <w:rsid w:val="00CC1355"/>
    <w:rsid w:val="00CC1E44"/>
    <w:rsid w:val="00CC2105"/>
    <w:rsid w:val="00CC212A"/>
    <w:rsid w:val="00CC298D"/>
    <w:rsid w:val="00CC29E5"/>
    <w:rsid w:val="00CC2CCA"/>
    <w:rsid w:val="00CC367B"/>
    <w:rsid w:val="00CC3B4E"/>
    <w:rsid w:val="00CC4865"/>
    <w:rsid w:val="00CC6597"/>
    <w:rsid w:val="00CC6D6A"/>
    <w:rsid w:val="00CD22BF"/>
    <w:rsid w:val="00CD28EE"/>
    <w:rsid w:val="00CD57E2"/>
    <w:rsid w:val="00CD6AC7"/>
    <w:rsid w:val="00CD6B06"/>
    <w:rsid w:val="00CD7A9F"/>
    <w:rsid w:val="00CE2644"/>
    <w:rsid w:val="00CE28DD"/>
    <w:rsid w:val="00CE2CEE"/>
    <w:rsid w:val="00CE2EC3"/>
    <w:rsid w:val="00CE3351"/>
    <w:rsid w:val="00CE4F2D"/>
    <w:rsid w:val="00CE572E"/>
    <w:rsid w:val="00CE5876"/>
    <w:rsid w:val="00CE61C1"/>
    <w:rsid w:val="00CE66A6"/>
    <w:rsid w:val="00CE7D23"/>
    <w:rsid w:val="00CF3828"/>
    <w:rsid w:val="00CF3C90"/>
    <w:rsid w:val="00CF41FA"/>
    <w:rsid w:val="00CF5583"/>
    <w:rsid w:val="00CF5A9F"/>
    <w:rsid w:val="00CF5B5F"/>
    <w:rsid w:val="00CF6DD5"/>
    <w:rsid w:val="00CF7D2C"/>
    <w:rsid w:val="00D00DC9"/>
    <w:rsid w:val="00D00E50"/>
    <w:rsid w:val="00D02B74"/>
    <w:rsid w:val="00D05237"/>
    <w:rsid w:val="00D05E33"/>
    <w:rsid w:val="00D07A26"/>
    <w:rsid w:val="00D11876"/>
    <w:rsid w:val="00D121E0"/>
    <w:rsid w:val="00D1235B"/>
    <w:rsid w:val="00D14EEC"/>
    <w:rsid w:val="00D16B21"/>
    <w:rsid w:val="00D201CD"/>
    <w:rsid w:val="00D20769"/>
    <w:rsid w:val="00D208D3"/>
    <w:rsid w:val="00D219EF"/>
    <w:rsid w:val="00D2291D"/>
    <w:rsid w:val="00D22ABD"/>
    <w:rsid w:val="00D232CB"/>
    <w:rsid w:val="00D24524"/>
    <w:rsid w:val="00D24764"/>
    <w:rsid w:val="00D25ACB"/>
    <w:rsid w:val="00D26488"/>
    <w:rsid w:val="00D26EC2"/>
    <w:rsid w:val="00D30767"/>
    <w:rsid w:val="00D30B31"/>
    <w:rsid w:val="00D33C72"/>
    <w:rsid w:val="00D349B3"/>
    <w:rsid w:val="00D35548"/>
    <w:rsid w:val="00D366A7"/>
    <w:rsid w:val="00D37D0C"/>
    <w:rsid w:val="00D37F72"/>
    <w:rsid w:val="00D402B9"/>
    <w:rsid w:val="00D43577"/>
    <w:rsid w:val="00D4437C"/>
    <w:rsid w:val="00D44D05"/>
    <w:rsid w:val="00D47AC3"/>
    <w:rsid w:val="00D50E3B"/>
    <w:rsid w:val="00D51DAD"/>
    <w:rsid w:val="00D53AE5"/>
    <w:rsid w:val="00D5401D"/>
    <w:rsid w:val="00D557CA"/>
    <w:rsid w:val="00D559B7"/>
    <w:rsid w:val="00D55F7A"/>
    <w:rsid w:val="00D57657"/>
    <w:rsid w:val="00D60560"/>
    <w:rsid w:val="00D61F9F"/>
    <w:rsid w:val="00D6241E"/>
    <w:rsid w:val="00D63669"/>
    <w:rsid w:val="00D64DAE"/>
    <w:rsid w:val="00D66065"/>
    <w:rsid w:val="00D67432"/>
    <w:rsid w:val="00D70025"/>
    <w:rsid w:val="00D700D3"/>
    <w:rsid w:val="00D708B9"/>
    <w:rsid w:val="00D70952"/>
    <w:rsid w:val="00D70B1C"/>
    <w:rsid w:val="00D70CC7"/>
    <w:rsid w:val="00D7367D"/>
    <w:rsid w:val="00D74B39"/>
    <w:rsid w:val="00D74C5C"/>
    <w:rsid w:val="00D74CCA"/>
    <w:rsid w:val="00D75848"/>
    <w:rsid w:val="00D762C8"/>
    <w:rsid w:val="00D83C52"/>
    <w:rsid w:val="00D84BBB"/>
    <w:rsid w:val="00D851B2"/>
    <w:rsid w:val="00D8704A"/>
    <w:rsid w:val="00D90929"/>
    <w:rsid w:val="00D9321F"/>
    <w:rsid w:val="00D942D4"/>
    <w:rsid w:val="00D96451"/>
    <w:rsid w:val="00D9679D"/>
    <w:rsid w:val="00D9727F"/>
    <w:rsid w:val="00DA231D"/>
    <w:rsid w:val="00DA248D"/>
    <w:rsid w:val="00DA403C"/>
    <w:rsid w:val="00DA569C"/>
    <w:rsid w:val="00DA65FC"/>
    <w:rsid w:val="00DA741F"/>
    <w:rsid w:val="00DA7AFE"/>
    <w:rsid w:val="00DB11B3"/>
    <w:rsid w:val="00DB19C1"/>
    <w:rsid w:val="00DB1CC8"/>
    <w:rsid w:val="00DB1E19"/>
    <w:rsid w:val="00DB315D"/>
    <w:rsid w:val="00DB5866"/>
    <w:rsid w:val="00DB6FFA"/>
    <w:rsid w:val="00DB7217"/>
    <w:rsid w:val="00DB7888"/>
    <w:rsid w:val="00DB7BC3"/>
    <w:rsid w:val="00DB7DFB"/>
    <w:rsid w:val="00DC1F7E"/>
    <w:rsid w:val="00DC3492"/>
    <w:rsid w:val="00DC3EDC"/>
    <w:rsid w:val="00DC3F66"/>
    <w:rsid w:val="00DC5524"/>
    <w:rsid w:val="00DC655C"/>
    <w:rsid w:val="00DC6917"/>
    <w:rsid w:val="00DD0509"/>
    <w:rsid w:val="00DD0550"/>
    <w:rsid w:val="00DD0CA1"/>
    <w:rsid w:val="00DD3790"/>
    <w:rsid w:val="00DD51CF"/>
    <w:rsid w:val="00DD55DF"/>
    <w:rsid w:val="00DD5EB6"/>
    <w:rsid w:val="00DE0601"/>
    <w:rsid w:val="00DE35E2"/>
    <w:rsid w:val="00DE391F"/>
    <w:rsid w:val="00DE3FBE"/>
    <w:rsid w:val="00DE6979"/>
    <w:rsid w:val="00DE714D"/>
    <w:rsid w:val="00DE74F3"/>
    <w:rsid w:val="00DE7707"/>
    <w:rsid w:val="00DF03D4"/>
    <w:rsid w:val="00DF268D"/>
    <w:rsid w:val="00DF288E"/>
    <w:rsid w:val="00DF3ADE"/>
    <w:rsid w:val="00DF3C54"/>
    <w:rsid w:val="00DF3FF3"/>
    <w:rsid w:val="00DF4736"/>
    <w:rsid w:val="00DF6EEC"/>
    <w:rsid w:val="00DF7153"/>
    <w:rsid w:val="00E00B8F"/>
    <w:rsid w:val="00E01E2F"/>
    <w:rsid w:val="00E04910"/>
    <w:rsid w:val="00E04B7B"/>
    <w:rsid w:val="00E0591A"/>
    <w:rsid w:val="00E06572"/>
    <w:rsid w:val="00E073B1"/>
    <w:rsid w:val="00E11713"/>
    <w:rsid w:val="00E12EFF"/>
    <w:rsid w:val="00E13996"/>
    <w:rsid w:val="00E15094"/>
    <w:rsid w:val="00E156EB"/>
    <w:rsid w:val="00E15E43"/>
    <w:rsid w:val="00E17914"/>
    <w:rsid w:val="00E17E2B"/>
    <w:rsid w:val="00E2225C"/>
    <w:rsid w:val="00E223B3"/>
    <w:rsid w:val="00E23DDC"/>
    <w:rsid w:val="00E24F6D"/>
    <w:rsid w:val="00E2545D"/>
    <w:rsid w:val="00E25E18"/>
    <w:rsid w:val="00E264F7"/>
    <w:rsid w:val="00E266A5"/>
    <w:rsid w:val="00E26C29"/>
    <w:rsid w:val="00E27167"/>
    <w:rsid w:val="00E2748F"/>
    <w:rsid w:val="00E27827"/>
    <w:rsid w:val="00E27AC0"/>
    <w:rsid w:val="00E30E63"/>
    <w:rsid w:val="00E3186B"/>
    <w:rsid w:val="00E328C1"/>
    <w:rsid w:val="00E32DE3"/>
    <w:rsid w:val="00E3351A"/>
    <w:rsid w:val="00E34C7F"/>
    <w:rsid w:val="00E34F68"/>
    <w:rsid w:val="00E35114"/>
    <w:rsid w:val="00E3741D"/>
    <w:rsid w:val="00E402FB"/>
    <w:rsid w:val="00E40390"/>
    <w:rsid w:val="00E40465"/>
    <w:rsid w:val="00E405C7"/>
    <w:rsid w:val="00E4262D"/>
    <w:rsid w:val="00E42C37"/>
    <w:rsid w:val="00E440C5"/>
    <w:rsid w:val="00E444F2"/>
    <w:rsid w:val="00E44667"/>
    <w:rsid w:val="00E47D34"/>
    <w:rsid w:val="00E51268"/>
    <w:rsid w:val="00E5226D"/>
    <w:rsid w:val="00E52D6A"/>
    <w:rsid w:val="00E53EF4"/>
    <w:rsid w:val="00E54785"/>
    <w:rsid w:val="00E55793"/>
    <w:rsid w:val="00E6144D"/>
    <w:rsid w:val="00E62C16"/>
    <w:rsid w:val="00E63511"/>
    <w:rsid w:val="00E637D1"/>
    <w:rsid w:val="00E63E60"/>
    <w:rsid w:val="00E66F72"/>
    <w:rsid w:val="00E74919"/>
    <w:rsid w:val="00E767D5"/>
    <w:rsid w:val="00E76942"/>
    <w:rsid w:val="00E7778D"/>
    <w:rsid w:val="00E77B5E"/>
    <w:rsid w:val="00E80F1B"/>
    <w:rsid w:val="00E819AE"/>
    <w:rsid w:val="00E81F57"/>
    <w:rsid w:val="00E823D4"/>
    <w:rsid w:val="00E8240C"/>
    <w:rsid w:val="00E82446"/>
    <w:rsid w:val="00E827FB"/>
    <w:rsid w:val="00E82C91"/>
    <w:rsid w:val="00E83255"/>
    <w:rsid w:val="00E84371"/>
    <w:rsid w:val="00E848FF"/>
    <w:rsid w:val="00E84AE1"/>
    <w:rsid w:val="00E8509D"/>
    <w:rsid w:val="00E851D5"/>
    <w:rsid w:val="00E85268"/>
    <w:rsid w:val="00E8636D"/>
    <w:rsid w:val="00E87C4D"/>
    <w:rsid w:val="00E9002A"/>
    <w:rsid w:val="00E9005A"/>
    <w:rsid w:val="00E9064D"/>
    <w:rsid w:val="00E92292"/>
    <w:rsid w:val="00E92446"/>
    <w:rsid w:val="00E92C73"/>
    <w:rsid w:val="00E93B49"/>
    <w:rsid w:val="00E949CD"/>
    <w:rsid w:val="00E95A95"/>
    <w:rsid w:val="00E9661F"/>
    <w:rsid w:val="00E97005"/>
    <w:rsid w:val="00EA133C"/>
    <w:rsid w:val="00EA333F"/>
    <w:rsid w:val="00EA3D97"/>
    <w:rsid w:val="00EA55B2"/>
    <w:rsid w:val="00EB0B74"/>
    <w:rsid w:val="00EB1199"/>
    <w:rsid w:val="00EB2774"/>
    <w:rsid w:val="00EB3A2B"/>
    <w:rsid w:val="00EB6A6F"/>
    <w:rsid w:val="00EB748E"/>
    <w:rsid w:val="00EB7E65"/>
    <w:rsid w:val="00EC3B9C"/>
    <w:rsid w:val="00EC4814"/>
    <w:rsid w:val="00EC498C"/>
    <w:rsid w:val="00EC4AD5"/>
    <w:rsid w:val="00EC52AB"/>
    <w:rsid w:val="00EC54C8"/>
    <w:rsid w:val="00EC5B8B"/>
    <w:rsid w:val="00EC767B"/>
    <w:rsid w:val="00ED0CE8"/>
    <w:rsid w:val="00ED16EA"/>
    <w:rsid w:val="00ED208E"/>
    <w:rsid w:val="00ED4A77"/>
    <w:rsid w:val="00ED4B61"/>
    <w:rsid w:val="00ED5BD2"/>
    <w:rsid w:val="00ED6185"/>
    <w:rsid w:val="00ED6368"/>
    <w:rsid w:val="00ED66A1"/>
    <w:rsid w:val="00ED7EFF"/>
    <w:rsid w:val="00EE0274"/>
    <w:rsid w:val="00EE1FCB"/>
    <w:rsid w:val="00EE3F41"/>
    <w:rsid w:val="00EE4FAD"/>
    <w:rsid w:val="00EE6B95"/>
    <w:rsid w:val="00EE7356"/>
    <w:rsid w:val="00EF02DC"/>
    <w:rsid w:val="00EF0586"/>
    <w:rsid w:val="00EF1EE0"/>
    <w:rsid w:val="00EF2985"/>
    <w:rsid w:val="00EF2C0E"/>
    <w:rsid w:val="00EF3671"/>
    <w:rsid w:val="00EF3E28"/>
    <w:rsid w:val="00EF534F"/>
    <w:rsid w:val="00EF6364"/>
    <w:rsid w:val="00EF6C1C"/>
    <w:rsid w:val="00F009F5"/>
    <w:rsid w:val="00F00A8E"/>
    <w:rsid w:val="00F00C82"/>
    <w:rsid w:val="00F014D2"/>
    <w:rsid w:val="00F0395C"/>
    <w:rsid w:val="00F03D5E"/>
    <w:rsid w:val="00F0409A"/>
    <w:rsid w:val="00F06C57"/>
    <w:rsid w:val="00F07015"/>
    <w:rsid w:val="00F07496"/>
    <w:rsid w:val="00F149FA"/>
    <w:rsid w:val="00F15C74"/>
    <w:rsid w:val="00F212E2"/>
    <w:rsid w:val="00F2145B"/>
    <w:rsid w:val="00F215E0"/>
    <w:rsid w:val="00F22736"/>
    <w:rsid w:val="00F2280E"/>
    <w:rsid w:val="00F229AE"/>
    <w:rsid w:val="00F22D0E"/>
    <w:rsid w:val="00F2412A"/>
    <w:rsid w:val="00F25B35"/>
    <w:rsid w:val="00F25CDF"/>
    <w:rsid w:val="00F2694E"/>
    <w:rsid w:val="00F277F0"/>
    <w:rsid w:val="00F323E3"/>
    <w:rsid w:val="00F32683"/>
    <w:rsid w:val="00F32E90"/>
    <w:rsid w:val="00F32FCF"/>
    <w:rsid w:val="00F3340B"/>
    <w:rsid w:val="00F33F49"/>
    <w:rsid w:val="00F34864"/>
    <w:rsid w:val="00F3661A"/>
    <w:rsid w:val="00F401AA"/>
    <w:rsid w:val="00F40C94"/>
    <w:rsid w:val="00F41F1C"/>
    <w:rsid w:val="00F421A9"/>
    <w:rsid w:val="00F426F5"/>
    <w:rsid w:val="00F42707"/>
    <w:rsid w:val="00F42BEE"/>
    <w:rsid w:val="00F43483"/>
    <w:rsid w:val="00F437C4"/>
    <w:rsid w:val="00F44652"/>
    <w:rsid w:val="00F46070"/>
    <w:rsid w:val="00F51363"/>
    <w:rsid w:val="00F529F3"/>
    <w:rsid w:val="00F542DC"/>
    <w:rsid w:val="00F54FAC"/>
    <w:rsid w:val="00F605D4"/>
    <w:rsid w:val="00F6523A"/>
    <w:rsid w:val="00F67C2E"/>
    <w:rsid w:val="00F703DA"/>
    <w:rsid w:val="00F71101"/>
    <w:rsid w:val="00F72C07"/>
    <w:rsid w:val="00F7321F"/>
    <w:rsid w:val="00F752C5"/>
    <w:rsid w:val="00F760C3"/>
    <w:rsid w:val="00F769F4"/>
    <w:rsid w:val="00F77455"/>
    <w:rsid w:val="00F8129E"/>
    <w:rsid w:val="00F81407"/>
    <w:rsid w:val="00F81E1E"/>
    <w:rsid w:val="00F83646"/>
    <w:rsid w:val="00F84189"/>
    <w:rsid w:val="00F85CE7"/>
    <w:rsid w:val="00F85DEE"/>
    <w:rsid w:val="00F87224"/>
    <w:rsid w:val="00F8722C"/>
    <w:rsid w:val="00F90177"/>
    <w:rsid w:val="00F9129C"/>
    <w:rsid w:val="00F92F3F"/>
    <w:rsid w:val="00F9491D"/>
    <w:rsid w:val="00F956FF"/>
    <w:rsid w:val="00F96B26"/>
    <w:rsid w:val="00F96DA2"/>
    <w:rsid w:val="00F96EB0"/>
    <w:rsid w:val="00FA096F"/>
    <w:rsid w:val="00FA19D4"/>
    <w:rsid w:val="00FA2047"/>
    <w:rsid w:val="00FA2DC8"/>
    <w:rsid w:val="00FA5579"/>
    <w:rsid w:val="00FA57D4"/>
    <w:rsid w:val="00FA6CBB"/>
    <w:rsid w:val="00FA6D79"/>
    <w:rsid w:val="00FA6F12"/>
    <w:rsid w:val="00FA7E27"/>
    <w:rsid w:val="00FB1052"/>
    <w:rsid w:val="00FB1C0E"/>
    <w:rsid w:val="00FB52BF"/>
    <w:rsid w:val="00FB5911"/>
    <w:rsid w:val="00FB64FA"/>
    <w:rsid w:val="00FB700E"/>
    <w:rsid w:val="00FB7CDD"/>
    <w:rsid w:val="00FC0989"/>
    <w:rsid w:val="00FC0BF1"/>
    <w:rsid w:val="00FC125F"/>
    <w:rsid w:val="00FC2976"/>
    <w:rsid w:val="00FC536A"/>
    <w:rsid w:val="00FC5D11"/>
    <w:rsid w:val="00FC630A"/>
    <w:rsid w:val="00FC648D"/>
    <w:rsid w:val="00FC7CB6"/>
    <w:rsid w:val="00FD13B9"/>
    <w:rsid w:val="00FD19AD"/>
    <w:rsid w:val="00FD1B31"/>
    <w:rsid w:val="00FD1FF0"/>
    <w:rsid w:val="00FD20D7"/>
    <w:rsid w:val="00FD2185"/>
    <w:rsid w:val="00FD22E3"/>
    <w:rsid w:val="00FD348C"/>
    <w:rsid w:val="00FD39C2"/>
    <w:rsid w:val="00FD3E3B"/>
    <w:rsid w:val="00FD4658"/>
    <w:rsid w:val="00FD7704"/>
    <w:rsid w:val="00FD7FB4"/>
    <w:rsid w:val="00FE2DEA"/>
    <w:rsid w:val="00FE437D"/>
    <w:rsid w:val="00FE6A9A"/>
    <w:rsid w:val="00FE7B7A"/>
    <w:rsid w:val="00FF106F"/>
    <w:rsid w:val="00FF1174"/>
    <w:rsid w:val="00FF11AC"/>
    <w:rsid w:val="00FF3228"/>
    <w:rsid w:val="00FF3D1F"/>
    <w:rsid w:val="00FF3DAB"/>
    <w:rsid w:val="00FF467A"/>
    <w:rsid w:val="00FF53AC"/>
    <w:rsid w:val="00FF5EEA"/>
    <w:rsid w:val="00FF6BFA"/>
    <w:rsid w:val="00FF70C8"/>
    <w:rsid w:val="00FF75AA"/>
    <w:rsid w:val="00FF7643"/>
    <w:rsid w:val="00FF7DC3"/>
    <w:rsid w:val="4B4D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HTML Address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1422</Words>
  <Characters>8109</Characters>
  <Lines>67</Lines>
  <Paragraphs>19</Paragraphs>
  <TotalTime>6</TotalTime>
  <ScaleCrop>false</ScaleCrop>
  <LinksUpToDate>false</LinksUpToDate>
  <CharactersWithSpaces>9512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2020-08-13T06:08:00Z</dcterms:created>
  <dc:creator>dreamsummit</dc:creator>
  <cp:lastModifiedBy>Lenovo</cp:lastModifiedBy>
  <cp:lastPrinted>2020-10-22T06:52:38Z</cp:lastPrinted>
  <dcterms:modified xsi:type="dcterms:W3CDTF">2020-10-22T06:53:54Z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